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96D7E" w14:textId="77777777" w:rsidR="007C5657" w:rsidRDefault="007C5657">
      <w:pPr>
        <w:pStyle w:val="ConsPlusTitlePage"/>
      </w:pPr>
      <w:r>
        <w:t xml:space="preserve">Документ предоставлен </w:t>
      </w:r>
      <w:hyperlink r:id="rId4">
        <w:r>
          <w:rPr>
            <w:color w:val="0000FF"/>
          </w:rPr>
          <w:t>КонсультантПлюс</w:t>
        </w:r>
      </w:hyperlink>
      <w:r>
        <w:br/>
      </w:r>
    </w:p>
    <w:p w14:paraId="1AAA488D" w14:textId="77777777" w:rsidR="007C5657" w:rsidRDefault="007C5657">
      <w:pPr>
        <w:pStyle w:val="ConsPlusNormal"/>
        <w:jc w:val="both"/>
        <w:outlineLvl w:val="0"/>
      </w:pPr>
    </w:p>
    <w:p w14:paraId="11AE1188" w14:textId="77777777" w:rsidR="007C5657" w:rsidRDefault="007C5657">
      <w:pPr>
        <w:pStyle w:val="ConsPlusNormal"/>
        <w:outlineLvl w:val="0"/>
      </w:pPr>
      <w:r>
        <w:t>Зарегистрировано в Минюсте России 27 февраля 2013 г. N 27353</w:t>
      </w:r>
    </w:p>
    <w:p w14:paraId="5DE34CBF" w14:textId="77777777" w:rsidR="007C5657" w:rsidRDefault="007C5657">
      <w:pPr>
        <w:pStyle w:val="ConsPlusNormal"/>
        <w:pBdr>
          <w:bottom w:val="single" w:sz="6" w:space="0" w:color="auto"/>
        </w:pBdr>
        <w:spacing w:before="100" w:after="100"/>
        <w:jc w:val="both"/>
        <w:rPr>
          <w:sz w:val="2"/>
          <w:szCs w:val="2"/>
        </w:rPr>
      </w:pPr>
    </w:p>
    <w:p w14:paraId="74041A05" w14:textId="77777777" w:rsidR="007C5657" w:rsidRDefault="007C5657">
      <w:pPr>
        <w:pStyle w:val="ConsPlusNormal"/>
      </w:pPr>
    </w:p>
    <w:p w14:paraId="5C671B77" w14:textId="77777777" w:rsidR="007C5657" w:rsidRDefault="007C5657">
      <w:pPr>
        <w:pStyle w:val="ConsPlusTitle"/>
        <w:jc w:val="center"/>
      </w:pPr>
      <w:r>
        <w:t>МИНИСТЕРСТВО ЗДРАВООХРАНЕНИЯ РОССИЙСКОЙ ФЕДЕРАЦИИ</w:t>
      </w:r>
    </w:p>
    <w:p w14:paraId="7A958290" w14:textId="77777777" w:rsidR="007C5657" w:rsidRDefault="007C5657">
      <w:pPr>
        <w:pStyle w:val="ConsPlusTitle"/>
        <w:jc w:val="center"/>
      </w:pPr>
    </w:p>
    <w:p w14:paraId="54BEC273" w14:textId="77777777" w:rsidR="007C5657" w:rsidRDefault="007C5657">
      <w:pPr>
        <w:pStyle w:val="ConsPlusTitle"/>
        <w:jc w:val="center"/>
      </w:pPr>
      <w:r>
        <w:t>ПРИКАЗ</w:t>
      </w:r>
    </w:p>
    <w:p w14:paraId="3536A499" w14:textId="77777777" w:rsidR="007C5657" w:rsidRDefault="007C5657">
      <w:pPr>
        <w:pStyle w:val="ConsPlusTitle"/>
        <w:jc w:val="center"/>
      </w:pPr>
      <w:r>
        <w:t>от 15 ноября 2012 г. N 928н</w:t>
      </w:r>
    </w:p>
    <w:p w14:paraId="0C554DDD" w14:textId="77777777" w:rsidR="007C5657" w:rsidRDefault="007C5657">
      <w:pPr>
        <w:pStyle w:val="ConsPlusTitle"/>
        <w:jc w:val="center"/>
      </w:pPr>
    </w:p>
    <w:p w14:paraId="3F98C751" w14:textId="77777777" w:rsidR="007C5657" w:rsidRDefault="007C5657">
      <w:pPr>
        <w:pStyle w:val="ConsPlusTitle"/>
        <w:jc w:val="center"/>
      </w:pPr>
      <w:r>
        <w:t>ОБ УТВЕРЖДЕНИИ ПОРЯДКА</w:t>
      </w:r>
    </w:p>
    <w:p w14:paraId="63233275" w14:textId="77777777" w:rsidR="007C5657" w:rsidRDefault="007C5657">
      <w:pPr>
        <w:pStyle w:val="ConsPlusTitle"/>
        <w:jc w:val="center"/>
      </w:pPr>
      <w:r>
        <w:t>ОКАЗАНИЯ МЕДИЦИНСКОЙ ПОМОЩИ БОЛЬНЫМ С ОСТРЫМИ НАРУШЕНИЯМИ</w:t>
      </w:r>
    </w:p>
    <w:p w14:paraId="5853B002" w14:textId="77777777" w:rsidR="007C5657" w:rsidRDefault="007C5657">
      <w:pPr>
        <w:pStyle w:val="ConsPlusTitle"/>
        <w:jc w:val="center"/>
      </w:pPr>
      <w:r>
        <w:t>МОЗГОВОГО КРОВООБРАЩЕНИЯ</w:t>
      </w:r>
    </w:p>
    <w:p w14:paraId="1D942015" w14:textId="77777777" w:rsidR="007C5657" w:rsidRDefault="007C56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5657" w14:paraId="38538F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9F99EC" w14:textId="77777777" w:rsidR="007C5657" w:rsidRDefault="007C56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E0D9D6" w14:textId="77777777" w:rsidR="007C5657" w:rsidRDefault="007C56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11BE2F" w14:textId="77777777" w:rsidR="007C5657" w:rsidRDefault="007C5657">
            <w:pPr>
              <w:pStyle w:val="ConsPlusNormal"/>
              <w:jc w:val="center"/>
            </w:pPr>
            <w:r>
              <w:rPr>
                <w:color w:val="392C69"/>
              </w:rPr>
              <w:t>Список изменяющих документов</w:t>
            </w:r>
          </w:p>
          <w:p w14:paraId="57B9E9F0" w14:textId="77777777" w:rsidR="007C5657" w:rsidRDefault="007C5657">
            <w:pPr>
              <w:pStyle w:val="ConsPlusNormal"/>
              <w:jc w:val="center"/>
            </w:pPr>
            <w:r>
              <w:rPr>
                <w:color w:val="392C69"/>
              </w:rPr>
              <w:t xml:space="preserve">(в ред. Приказов Минздрава России от 22.02.2019 </w:t>
            </w:r>
            <w:hyperlink r:id="rId5">
              <w:r>
                <w:rPr>
                  <w:color w:val="0000FF"/>
                </w:rPr>
                <w:t>N 88н</w:t>
              </w:r>
            </w:hyperlink>
            <w:r>
              <w:rPr>
                <w:color w:val="392C69"/>
              </w:rPr>
              <w:t>,</w:t>
            </w:r>
          </w:p>
          <w:p w14:paraId="1250865D" w14:textId="77777777" w:rsidR="007C5657" w:rsidRDefault="007C5657">
            <w:pPr>
              <w:pStyle w:val="ConsPlusNormal"/>
              <w:jc w:val="center"/>
            </w:pPr>
            <w:r>
              <w:rPr>
                <w:color w:val="392C69"/>
              </w:rPr>
              <w:t xml:space="preserve">от 13.06.2019 </w:t>
            </w:r>
            <w:hyperlink r:id="rId6">
              <w:r>
                <w:rPr>
                  <w:color w:val="0000FF"/>
                </w:rPr>
                <w:t>N 394н</w:t>
              </w:r>
            </w:hyperlink>
            <w:r>
              <w:rPr>
                <w:color w:val="392C69"/>
              </w:rPr>
              <w:t xml:space="preserve">, от 21.02.2020 </w:t>
            </w:r>
            <w:hyperlink r:id="rId7">
              <w:r>
                <w:rPr>
                  <w:color w:val="0000FF"/>
                </w:rPr>
                <w:t>N 114н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3F6006" w14:textId="77777777" w:rsidR="007C5657" w:rsidRDefault="007C5657">
            <w:pPr>
              <w:pStyle w:val="ConsPlusNormal"/>
            </w:pPr>
          </w:p>
        </w:tc>
      </w:tr>
    </w:tbl>
    <w:p w14:paraId="78B64DF0" w14:textId="77777777" w:rsidR="007C5657" w:rsidRDefault="007C5657">
      <w:pPr>
        <w:pStyle w:val="ConsPlusNormal"/>
        <w:ind w:firstLine="540"/>
        <w:jc w:val="both"/>
      </w:pPr>
    </w:p>
    <w:p w14:paraId="04D8E1DC" w14:textId="77777777" w:rsidR="007C5657" w:rsidRDefault="007C5657">
      <w:pPr>
        <w:pStyle w:val="ConsPlusNormal"/>
        <w:ind w:firstLine="540"/>
        <w:jc w:val="both"/>
      </w:pPr>
      <w:r>
        <w:t xml:space="preserve">В соответствии со </w:t>
      </w:r>
      <w:hyperlink r:id="rId8">
        <w:r>
          <w:rPr>
            <w:color w:val="0000FF"/>
          </w:rPr>
          <w:t>статьей 37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приказываю:</w:t>
      </w:r>
    </w:p>
    <w:p w14:paraId="0F5D572B" w14:textId="77777777" w:rsidR="007C5657" w:rsidRDefault="007C5657">
      <w:pPr>
        <w:pStyle w:val="ConsPlusNormal"/>
        <w:spacing w:before="220"/>
        <w:ind w:firstLine="540"/>
        <w:jc w:val="both"/>
      </w:pPr>
      <w:r>
        <w:t xml:space="preserve">1. Утвердить прилагаемый </w:t>
      </w:r>
      <w:hyperlink w:anchor="P35">
        <w:r>
          <w:rPr>
            <w:color w:val="0000FF"/>
          </w:rPr>
          <w:t>Порядок</w:t>
        </w:r>
      </w:hyperlink>
      <w:r>
        <w:t xml:space="preserve"> оказания медицинской помощи больным с острыми нарушениями мозгового кровообращения.</w:t>
      </w:r>
    </w:p>
    <w:p w14:paraId="0AE5C07A" w14:textId="77777777" w:rsidR="007C5657" w:rsidRDefault="007C5657">
      <w:pPr>
        <w:pStyle w:val="ConsPlusNormal"/>
        <w:spacing w:before="220"/>
        <w:ind w:firstLine="540"/>
        <w:jc w:val="both"/>
      </w:pPr>
      <w:r>
        <w:t>2. Признать утратившими силу:</w:t>
      </w:r>
    </w:p>
    <w:p w14:paraId="2B15B01C" w14:textId="77777777" w:rsidR="007C5657" w:rsidRDefault="007C5657">
      <w:pPr>
        <w:pStyle w:val="ConsPlusNormal"/>
        <w:spacing w:before="220"/>
        <w:ind w:firstLine="540"/>
        <w:jc w:val="both"/>
      </w:pPr>
      <w:hyperlink r:id="rId9">
        <w:r>
          <w:rPr>
            <w:color w:val="0000FF"/>
          </w:rPr>
          <w:t>приказ</w:t>
        </w:r>
      </w:hyperlink>
      <w:r>
        <w:t xml:space="preserve"> Министерства здравоохранения и социального развития Российской Федерации от 6 июля 2009 г. N 389н "Об утверждении порядка оказания медицинской помощи больным с острыми нарушениями мозгового кровообращения" (зарегистрирован Министерством юстиции Российской Федерации 23 июля 2009 г., регистрационный N 14399);</w:t>
      </w:r>
    </w:p>
    <w:p w14:paraId="7A11E6F4" w14:textId="77777777" w:rsidR="007C5657" w:rsidRDefault="007C5657">
      <w:pPr>
        <w:pStyle w:val="ConsPlusNormal"/>
        <w:spacing w:before="220"/>
        <w:ind w:firstLine="540"/>
        <w:jc w:val="both"/>
      </w:pPr>
      <w:hyperlink r:id="rId10">
        <w:r>
          <w:rPr>
            <w:color w:val="0000FF"/>
          </w:rPr>
          <w:t>приказ</w:t>
        </w:r>
      </w:hyperlink>
      <w:r>
        <w:t xml:space="preserve"> Министерства здравоохранения и социального развития Российской Федерации от 2 февраля 2010 г. N 44н "О внесении изменений в приказ Министерства здравоохранения и социального развития Российской Федерации от 6 июля 2009 г. N 389н об утверждении порядка оказания медицинской помощи больным с острыми нарушениями мозгового кровообращения" (зарегистрирован Министерством юстиции Российской Федерации 19 февраля 2010 г., регистрационный N 16472);</w:t>
      </w:r>
    </w:p>
    <w:p w14:paraId="1BD6151B" w14:textId="77777777" w:rsidR="007C5657" w:rsidRDefault="007C5657">
      <w:pPr>
        <w:pStyle w:val="ConsPlusNormal"/>
        <w:spacing w:before="220"/>
        <w:ind w:firstLine="540"/>
        <w:jc w:val="both"/>
      </w:pPr>
      <w:hyperlink r:id="rId11">
        <w:r>
          <w:rPr>
            <w:color w:val="0000FF"/>
          </w:rPr>
          <w:t>приказ</w:t>
        </w:r>
      </w:hyperlink>
      <w:r>
        <w:t xml:space="preserve"> Министерства здравоохранения и социального развития Российской Федерации от 27 апреля 2011 г. N 357н "О внесении изменений в приказ Министерства здравоохранения и социального развития Российской Федерации от 6 июля 2009 г. N 389н об утверждении порядка оказания медицинской помощи больным с острыми нарушениями мозгового кровообращения" (зарегистрирован Министерством юстиции Российской Федерации 25 мая 2011 г., регистрационный N 20873).</w:t>
      </w:r>
    </w:p>
    <w:p w14:paraId="7EF46706" w14:textId="77777777" w:rsidR="007C5657" w:rsidRDefault="007C5657">
      <w:pPr>
        <w:pStyle w:val="ConsPlusNormal"/>
        <w:ind w:firstLine="540"/>
        <w:jc w:val="both"/>
      </w:pPr>
    </w:p>
    <w:p w14:paraId="0121568E" w14:textId="77777777" w:rsidR="007C5657" w:rsidRDefault="007C5657">
      <w:pPr>
        <w:pStyle w:val="ConsPlusNormal"/>
        <w:jc w:val="right"/>
      </w:pPr>
      <w:r>
        <w:t>Министр</w:t>
      </w:r>
    </w:p>
    <w:p w14:paraId="77024559" w14:textId="77777777" w:rsidR="007C5657" w:rsidRDefault="007C5657">
      <w:pPr>
        <w:pStyle w:val="ConsPlusNormal"/>
        <w:jc w:val="right"/>
      </w:pPr>
      <w:r>
        <w:t>В.И.СКВОРЦОВА</w:t>
      </w:r>
    </w:p>
    <w:p w14:paraId="2D2B5747" w14:textId="77777777" w:rsidR="007C5657" w:rsidRDefault="007C5657">
      <w:pPr>
        <w:pStyle w:val="ConsPlusNormal"/>
        <w:ind w:firstLine="540"/>
        <w:jc w:val="both"/>
      </w:pPr>
    </w:p>
    <w:p w14:paraId="72C00C0B" w14:textId="77777777" w:rsidR="007C5657" w:rsidRDefault="007C5657">
      <w:pPr>
        <w:pStyle w:val="ConsPlusNormal"/>
        <w:ind w:firstLine="540"/>
        <w:jc w:val="both"/>
      </w:pPr>
    </w:p>
    <w:p w14:paraId="4C9AE640" w14:textId="77777777" w:rsidR="007C5657" w:rsidRDefault="007C5657">
      <w:pPr>
        <w:pStyle w:val="ConsPlusNormal"/>
        <w:ind w:firstLine="540"/>
        <w:jc w:val="both"/>
      </w:pPr>
    </w:p>
    <w:p w14:paraId="6D800096" w14:textId="77777777" w:rsidR="007C5657" w:rsidRDefault="007C5657">
      <w:pPr>
        <w:pStyle w:val="ConsPlusNormal"/>
        <w:ind w:firstLine="540"/>
        <w:jc w:val="both"/>
      </w:pPr>
    </w:p>
    <w:p w14:paraId="62A36470" w14:textId="77777777" w:rsidR="007C5657" w:rsidRDefault="007C5657">
      <w:pPr>
        <w:pStyle w:val="ConsPlusNormal"/>
        <w:ind w:firstLine="540"/>
        <w:jc w:val="both"/>
      </w:pPr>
    </w:p>
    <w:p w14:paraId="315116E6" w14:textId="77777777" w:rsidR="007C5657" w:rsidRDefault="007C5657">
      <w:pPr>
        <w:pStyle w:val="ConsPlusNormal"/>
        <w:jc w:val="right"/>
        <w:outlineLvl w:val="0"/>
      </w:pPr>
      <w:r>
        <w:lastRenderedPageBreak/>
        <w:t>Утвержден</w:t>
      </w:r>
    </w:p>
    <w:p w14:paraId="0EE832D9" w14:textId="77777777" w:rsidR="007C5657" w:rsidRDefault="007C5657">
      <w:pPr>
        <w:pStyle w:val="ConsPlusNormal"/>
        <w:jc w:val="right"/>
      </w:pPr>
      <w:r>
        <w:t>приказом Министерства здравоохранения</w:t>
      </w:r>
    </w:p>
    <w:p w14:paraId="7CF378A2" w14:textId="77777777" w:rsidR="007C5657" w:rsidRDefault="007C5657">
      <w:pPr>
        <w:pStyle w:val="ConsPlusNormal"/>
        <w:jc w:val="right"/>
      </w:pPr>
      <w:r>
        <w:t>Российской Федерации</w:t>
      </w:r>
    </w:p>
    <w:p w14:paraId="2367DBD6" w14:textId="77777777" w:rsidR="007C5657" w:rsidRDefault="007C5657">
      <w:pPr>
        <w:pStyle w:val="ConsPlusNormal"/>
        <w:jc w:val="right"/>
      </w:pPr>
      <w:r>
        <w:t>от "__" ______ 2012 г. N ____</w:t>
      </w:r>
    </w:p>
    <w:p w14:paraId="62695351" w14:textId="77777777" w:rsidR="007C5657" w:rsidRDefault="007C5657">
      <w:pPr>
        <w:pStyle w:val="ConsPlusNormal"/>
        <w:ind w:firstLine="540"/>
        <w:jc w:val="both"/>
      </w:pPr>
    </w:p>
    <w:p w14:paraId="7DAE3B90" w14:textId="77777777" w:rsidR="007C5657" w:rsidRDefault="007C5657">
      <w:pPr>
        <w:pStyle w:val="ConsPlusTitle"/>
        <w:jc w:val="center"/>
      </w:pPr>
      <w:bookmarkStart w:id="0" w:name="P35"/>
      <w:bookmarkEnd w:id="0"/>
      <w:r>
        <w:t>ПОРЯДОК</w:t>
      </w:r>
    </w:p>
    <w:p w14:paraId="20300E28" w14:textId="77777777" w:rsidR="007C5657" w:rsidRDefault="007C5657">
      <w:pPr>
        <w:pStyle w:val="ConsPlusTitle"/>
        <w:jc w:val="center"/>
      </w:pPr>
      <w:r>
        <w:t>ОКАЗАНИЯ МЕДИЦИНСКОЙ ПОМОЩИ БОЛЬНЫМ С ОСТРЫМИ НАРУШЕНИЯМИ</w:t>
      </w:r>
    </w:p>
    <w:p w14:paraId="6E9BDE55" w14:textId="77777777" w:rsidR="007C5657" w:rsidRDefault="007C5657">
      <w:pPr>
        <w:pStyle w:val="ConsPlusTitle"/>
        <w:jc w:val="center"/>
      </w:pPr>
      <w:r>
        <w:t>МОЗГОВОГО КРОВООБРАЩЕНИЯ</w:t>
      </w:r>
    </w:p>
    <w:p w14:paraId="6CAD5FDB" w14:textId="77777777" w:rsidR="007C5657" w:rsidRDefault="007C56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5657" w14:paraId="6099A0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4353DC" w14:textId="77777777" w:rsidR="007C5657" w:rsidRDefault="007C56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F51023" w14:textId="77777777" w:rsidR="007C5657" w:rsidRDefault="007C56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78FA2B" w14:textId="77777777" w:rsidR="007C5657" w:rsidRDefault="007C5657">
            <w:pPr>
              <w:pStyle w:val="ConsPlusNormal"/>
              <w:jc w:val="center"/>
            </w:pPr>
            <w:r>
              <w:rPr>
                <w:color w:val="392C69"/>
              </w:rPr>
              <w:t>Список изменяющих документов</w:t>
            </w:r>
          </w:p>
          <w:p w14:paraId="5321E304" w14:textId="77777777" w:rsidR="007C5657" w:rsidRDefault="007C5657">
            <w:pPr>
              <w:pStyle w:val="ConsPlusNormal"/>
              <w:jc w:val="center"/>
            </w:pPr>
            <w:r>
              <w:rPr>
                <w:color w:val="392C69"/>
              </w:rPr>
              <w:t xml:space="preserve">(в ред. Приказов Минздрава России от 22.02.2019 </w:t>
            </w:r>
            <w:hyperlink r:id="rId12">
              <w:r>
                <w:rPr>
                  <w:color w:val="0000FF"/>
                </w:rPr>
                <w:t>N 88н</w:t>
              </w:r>
            </w:hyperlink>
            <w:r>
              <w:rPr>
                <w:color w:val="392C69"/>
              </w:rPr>
              <w:t>,</w:t>
            </w:r>
          </w:p>
          <w:p w14:paraId="560EEE6A" w14:textId="77777777" w:rsidR="007C5657" w:rsidRDefault="007C5657">
            <w:pPr>
              <w:pStyle w:val="ConsPlusNormal"/>
              <w:jc w:val="center"/>
            </w:pPr>
            <w:r>
              <w:rPr>
                <w:color w:val="392C69"/>
              </w:rPr>
              <w:t xml:space="preserve">от 13.06.2019 </w:t>
            </w:r>
            <w:hyperlink r:id="rId13">
              <w:r>
                <w:rPr>
                  <w:color w:val="0000FF"/>
                </w:rPr>
                <w:t>N 394н</w:t>
              </w:r>
            </w:hyperlink>
            <w:r>
              <w:rPr>
                <w:color w:val="392C69"/>
              </w:rPr>
              <w:t xml:space="preserve">, от 21.02.2020 </w:t>
            </w:r>
            <w:hyperlink r:id="rId14">
              <w:r>
                <w:rPr>
                  <w:color w:val="0000FF"/>
                </w:rPr>
                <w:t>N 114н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DD29CF" w14:textId="77777777" w:rsidR="007C5657" w:rsidRDefault="007C5657">
            <w:pPr>
              <w:pStyle w:val="ConsPlusNormal"/>
            </w:pPr>
          </w:p>
        </w:tc>
      </w:tr>
    </w:tbl>
    <w:p w14:paraId="00B8A239" w14:textId="77777777" w:rsidR="007C5657" w:rsidRDefault="007C5657">
      <w:pPr>
        <w:pStyle w:val="ConsPlusNormal"/>
        <w:ind w:firstLine="540"/>
        <w:jc w:val="both"/>
      </w:pPr>
    </w:p>
    <w:p w14:paraId="46340839" w14:textId="77777777" w:rsidR="007C5657" w:rsidRDefault="007C5657">
      <w:pPr>
        <w:pStyle w:val="ConsPlusNormal"/>
        <w:ind w:firstLine="540"/>
        <w:jc w:val="both"/>
      </w:pPr>
      <w:r>
        <w:t>1. Настоящий Порядок устанавливает правила оказания медицинской помощи больным с острыми нарушениями мозгового кровообращения в медицинских организациях.</w:t>
      </w:r>
    </w:p>
    <w:p w14:paraId="552C504B" w14:textId="77777777" w:rsidR="007C5657" w:rsidRDefault="007C5657">
      <w:pPr>
        <w:pStyle w:val="ConsPlusNormal"/>
        <w:spacing w:before="220"/>
        <w:ind w:firstLine="540"/>
        <w:jc w:val="both"/>
      </w:pPr>
      <w:r>
        <w:t xml:space="preserve">2. Для целей настоящего Порядка к острым нарушениям мозгового кровообращения (далее - ОНМК) относятся состояния, соответствующие кодам I60-I64, G45-G46 Международной статистической </w:t>
      </w:r>
      <w:hyperlink r:id="rId15">
        <w:r>
          <w:rPr>
            <w:color w:val="0000FF"/>
          </w:rPr>
          <w:t>классификации</w:t>
        </w:r>
      </w:hyperlink>
      <w:r>
        <w:t xml:space="preserve"> болезней и проблем, связанных со здоровьем (десятый пересмотр).</w:t>
      </w:r>
    </w:p>
    <w:p w14:paraId="20112D88" w14:textId="77777777" w:rsidR="007C5657" w:rsidRDefault="007C5657">
      <w:pPr>
        <w:pStyle w:val="ConsPlusNormal"/>
        <w:spacing w:before="220"/>
        <w:ind w:firstLine="540"/>
        <w:jc w:val="both"/>
      </w:pPr>
      <w:r>
        <w:t>3. Медицинская помощь больным с ОНМК (далее - медицинская помощь) оказывается в виде:</w:t>
      </w:r>
    </w:p>
    <w:p w14:paraId="4E0C7D8B" w14:textId="77777777" w:rsidR="007C5657" w:rsidRDefault="007C5657">
      <w:pPr>
        <w:pStyle w:val="ConsPlusNormal"/>
        <w:spacing w:before="220"/>
        <w:ind w:firstLine="540"/>
        <w:jc w:val="both"/>
      </w:pPr>
      <w:r>
        <w:t>первичной медико-санитарной помощи;</w:t>
      </w:r>
    </w:p>
    <w:p w14:paraId="50390DBE" w14:textId="77777777" w:rsidR="007C5657" w:rsidRDefault="007C5657">
      <w:pPr>
        <w:pStyle w:val="ConsPlusNormal"/>
        <w:spacing w:before="220"/>
        <w:ind w:firstLine="540"/>
        <w:jc w:val="both"/>
      </w:pPr>
      <w:r>
        <w:t>скорой, в том числе скорой специализированной, медицинской помощи;</w:t>
      </w:r>
    </w:p>
    <w:p w14:paraId="37D12078" w14:textId="77777777" w:rsidR="007C5657" w:rsidRDefault="007C5657">
      <w:pPr>
        <w:pStyle w:val="ConsPlusNormal"/>
        <w:spacing w:before="220"/>
        <w:ind w:firstLine="540"/>
        <w:jc w:val="both"/>
      </w:pPr>
      <w:r>
        <w:t>специализированной медицинской помощи;</w:t>
      </w:r>
    </w:p>
    <w:p w14:paraId="6CD76B64" w14:textId="77777777" w:rsidR="007C5657" w:rsidRDefault="007C5657">
      <w:pPr>
        <w:pStyle w:val="ConsPlusNormal"/>
        <w:spacing w:before="220"/>
        <w:ind w:firstLine="540"/>
        <w:jc w:val="both"/>
      </w:pPr>
      <w:r>
        <w:t>паллиативной медицинской помощи.</w:t>
      </w:r>
    </w:p>
    <w:p w14:paraId="1F3FC654" w14:textId="77777777" w:rsidR="007C5657" w:rsidRDefault="007C5657">
      <w:pPr>
        <w:pStyle w:val="ConsPlusNormal"/>
        <w:spacing w:before="220"/>
        <w:ind w:firstLine="540"/>
        <w:jc w:val="both"/>
      </w:pPr>
      <w:r>
        <w:t>4. Медицинская помощь оказывается в следующих условиях:</w:t>
      </w:r>
    </w:p>
    <w:p w14:paraId="6CA846AD" w14:textId="77777777" w:rsidR="007C5657" w:rsidRDefault="007C5657">
      <w:pPr>
        <w:pStyle w:val="ConsPlusNormal"/>
        <w:spacing w:before="220"/>
        <w:ind w:firstLine="540"/>
        <w:jc w:val="both"/>
      </w:pPr>
      <w:r>
        <w:t>амбулаторно (в условиях, не предусматривающих круглосуточное медицинское наблюдение и лечение);</w:t>
      </w:r>
    </w:p>
    <w:p w14:paraId="0EAC439A" w14:textId="77777777" w:rsidR="007C5657" w:rsidRDefault="007C5657">
      <w:pPr>
        <w:pStyle w:val="ConsPlusNormal"/>
        <w:spacing w:before="220"/>
        <w:ind w:firstLine="540"/>
        <w:jc w:val="both"/>
      </w:pPr>
      <w:r>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01AA1C07" w14:textId="77777777" w:rsidR="007C5657" w:rsidRDefault="007C5657">
      <w:pPr>
        <w:pStyle w:val="ConsPlusNormal"/>
        <w:spacing w:before="220"/>
        <w:ind w:firstLine="540"/>
        <w:jc w:val="both"/>
      </w:pPr>
      <w:r>
        <w:t>стационарно (в условиях, обеспечивающих круглосуточное медицинское наблюдение и лечение).</w:t>
      </w:r>
    </w:p>
    <w:p w14:paraId="7601EB0B" w14:textId="77777777" w:rsidR="007C5657" w:rsidRDefault="007C5657">
      <w:pPr>
        <w:pStyle w:val="ConsPlusNormal"/>
        <w:spacing w:before="220"/>
        <w:ind w:firstLine="540"/>
        <w:jc w:val="both"/>
      </w:pPr>
      <w:r>
        <w:t xml:space="preserve">5. Медицинская помощь оказывается на основе </w:t>
      </w:r>
      <w:hyperlink r:id="rId16">
        <w:r>
          <w:rPr>
            <w:color w:val="0000FF"/>
          </w:rPr>
          <w:t>стандартов</w:t>
        </w:r>
      </w:hyperlink>
      <w:r>
        <w:t xml:space="preserve"> медицинской помощи.</w:t>
      </w:r>
    </w:p>
    <w:p w14:paraId="42A2EF2C" w14:textId="77777777" w:rsidR="007C5657" w:rsidRDefault="007C5657">
      <w:pPr>
        <w:pStyle w:val="ConsPlusNormal"/>
        <w:spacing w:before="220"/>
        <w:ind w:firstLine="540"/>
        <w:jc w:val="both"/>
      </w:pPr>
      <w:r>
        <w:t>6. Первичная медико-санитарная помощь предусматривает:</w:t>
      </w:r>
    </w:p>
    <w:p w14:paraId="7FBE38D5" w14:textId="77777777" w:rsidR="007C5657" w:rsidRDefault="007C5657">
      <w:pPr>
        <w:pStyle w:val="ConsPlusNormal"/>
        <w:spacing w:before="220"/>
        <w:ind w:firstLine="540"/>
        <w:jc w:val="both"/>
      </w:pPr>
      <w:r>
        <w:t>первичную доврачебную медико-санитарную помощь;</w:t>
      </w:r>
    </w:p>
    <w:p w14:paraId="3F973904" w14:textId="77777777" w:rsidR="007C5657" w:rsidRDefault="007C5657">
      <w:pPr>
        <w:pStyle w:val="ConsPlusNormal"/>
        <w:spacing w:before="220"/>
        <w:ind w:firstLine="540"/>
        <w:jc w:val="both"/>
      </w:pPr>
      <w:r>
        <w:t>первичную врачебную медико-санитарную помощь;</w:t>
      </w:r>
    </w:p>
    <w:p w14:paraId="27732F30" w14:textId="77777777" w:rsidR="007C5657" w:rsidRDefault="007C5657">
      <w:pPr>
        <w:pStyle w:val="ConsPlusNormal"/>
        <w:spacing w:before="220"/>
        <w:ind w:firstLine="540"/>
        <w:jc w:val="both"/>
      </w:pPr>
      <w:r>
        <w:t>первичную специализированную медико-санитарную помощь.</w:t>
      </w:r>
    </w:p>
    <w:p w14:paraId="08E60B06" w14:textId="77777777" w:rsidR="007C5657" w:rsidRDefault="007C5657">
      <w:pPr>
        <w:pStyle w:val="ConsPlusNormal"/>
        <w:spacing w:before="220"/>
        <w:ind w:firstLine="540"/>
        <w:jc w:val="both"/>
      </w:pPr>
      <w:r>
        <w:t>Первичная доврачебная медико-санитарная помощь осуществляется медицинскими работниками со средним медицинским образованием, первичная врачебная медико-санитарная помощь - врачом-терапевтом, врачом-терапевтом участковым, врачом общей практики (семейным врачом), первичная специализированная медико-санитарная помощь - врачами-специалистами.</w:t>
      </w:r>
    </w:p>
    <w:p w14:paraId="7C419CB3" w14:textId="77777777" w:rsidR="007C5657" w:rsidRDefault="007C5657">
      <w:pPr>
        <w:pStyle w:val="ConsPlusNormal"/>
        <w:spacing w:before="220"/>
        <w:ind w:firstLine="540"/>
        <w:jc w:val="both"/>
      </w:pPr>
      <w:r>
        <w:lastRenderedPageBreak/>
        <w:t>При оказании первичной медико-санитарной помощи осуществляется раннее выявление больных с признаками ОНМК и направление их в медицинские организации, в структуре которых организовано неврологическое отделение для больных с острыми нарушениями мозгового кровообращения (первичное сосудистое отделение) (далее - Отделение). Для транспортировки больного с признаками ОНМК в указанные организации вызывается бригада скорой медицинской помощи.</w:t>
      </w:r>
    </w:p>
    <w:p w14:paraId="7C256FB7" w14:textId="77777777" w:rsidR="007C5657" w:rsidRDefault="007C5657">
      <w:pPr>
        <w:pStyle w:val="ConsPlusNormal"/>
        <w:jc w:val="both"/>
      </w:pPr>
      <w:r>
        <w:t xml:space="preserve">(в ред. </w:t>
      </w:r>
      <w:hyperlink r:id="rId17">
        <w:r>
          <w:rPr>
            <w:color w:val="0000FF"/>
          </w:rPr>
          <w:t>Приказа</w:t>
        </w:r>
      </w:hyperlink>
      <w:r>
        <w:t xml:space="preserve"> Минздрава России от 22.02.2019 N 88н)</w:t>
      </w:r>
    </w:p>
    <w:p w14:paraId="433BC6E0" w14:textId="77777777" w:rsidR="007C5657" w:rsidRDefault="007C5657">
      <w:pPr>
        <w:pStyle w:val="ConsPlusNormal"/>
        <w:spacing w:before="220"/>
        <w:ind w:firstLine="540"/>
        <w:jc w:val="both"/>
      </w:pPr>
      <w:r>
        <w:t xml:space="preserve">7. Скорая, в том числе специализированная, медицинская помощь больным с единообразными ОНМК оказывается фельдшерскими выездными бригадами скорой медицинской помощи, врачебными выездными бригадами скорой медицинской помощи в соответствии с </w:t>
      </w:r>
      <w:hyperlink r:id="rId18">
        <w:r>
          <w:rPr>
            <w:color w:val="0000FF"/>
          </w:rPr>
          <w:t>приказом</w:t>
        </w:r>
      </w:hyperlink>
      <w:r>
        <w:t xml:space="preserve"> Министерства здравоохранения и социального развития Российской Федерации от 1 ноября 2004 г. N 179 "Об утверждении порядка оказания скорой медицинской помощи" (зарегистрирован Министерством юстиции Российской Федерации 23 ноября 2004 г., регистрационный N 6136) с изменениями, внесенными приказами Министерства здравоохранения и социального развития Российской Федерации от 2 августа 2010 г. N 586н (зарегистрирован Министерством юстиции Российской Федерации 30 августа 2010 г., регистрационный N 18289), от 15 марта 2011 г. N 202н (зарегистрирован Министерством юстиции Российской Федерации 4 апреля 2011 г., регистрационный N 20390), от 30 января 2012 г. N 65н (зарегистрирован Министерством юстиции Российской Федерации 14 марта 2012 г., регистрационный N 23472).</w:t>
      </w:r>
    </w:p>
    <w:p w14:paraId="674961E7" w14:textId="77777777" w:rsidR="007C5657" w:rsidRDefault="007C5657">
      <w:pPr>
        <w:pStyle w:val="ConsPlusNormal"/>
        <w:spacing w:before="220"/>
        <w:ind w:firstLine="540"/>
        <w:jc w:val="both"/>
      </w:pPr>
      <w:r>
        <w:t>8. Скорая, в том числе скорая специализированная, медицинская помощь оказывается в экстренной и неотложной форме вне медицинской организации, а также в стационарных условиях медицинской организации.</w:t>
      </w:r>
    </w:p>
    <w:p w14:paraId="053DD5A8" w14:textId="77777777" w:rsidR="007C5657" w:rsidRDefault="007C5657">
      <w:pPr>
        <w:pStyle w:val="ConsPlusNormal"/>
        <w:spacing w:before="220"/>
        <w:ind w:firstLine="540"/>
        <w:jc w:val="both"/>
      </w:pPr>
      <w:r>
        <w:t>9. При оказании скорой медицинской помощи в случае необходимости осуществляется медицинская эвакуация, которая включает в себя санитарно-авиационную и санитарную эвакуацию.</w:t>
      </w:r>
    </w:p>
    <w:p w14:paraId="303A2F60" w14:textId="77777777" w:rsidR="007C5657" w:rsidRDefault="007C5657">
      <w:pPr>
        <w:pStyle w:val="ConsPlusNormal"/>
        <w:spacing w:before="220"/>
        <w:ind w:firstLine="540"/>
        <w:jc w:val="both"/>
      </w:pPr>
      <w:r>
        <w:t>10. Специализированная медицинская помощь оказывается в медицинских организациях, в структуре которых организовано Отделение, в условиях обеспечения круглосуточного медицинского наблюдения и лечения.</w:t>
      </w:r>
    </w:p>
    <w:p w14:paraId="43384932" w14:textId="77777777" w:rsidR="007C5657" w:rsidRDefault="007C5657">
      <w:pPr>
        <w:pStyle w:val="ConsPlusNormal"/>
        <w:spacing w:before="220"/>
        <w:ind w:firstLine="540"/>
        <w:jc w:val="both"/>
      </w:pPr>
      <w:r>
        <w:t>11. Специализированная медицинская помощь с использованием хирургических методов лечения оказывается больным с ОНМК в неотложной и экстренной форме с учетом соблюдения объема, сроков и условий ее оказания в медицинской организации, в которой организовано Отделение, специалистами выездной бригады регионального сосудистого центра для больных с ОНМК медицинской организации органа исполнительной власти субъекта Российской Федерации. При наличии медицинских показаний больной с ОНМК переводится в профильное отделение регионального сосудистого центра для больных с ОНМК медицинской организации органа исполнительной власти субъекта Российской Федерации.</w:t>
      </w:r>
    </w:p>
    <w:p w14:paraId="615CDC67" w14:textId="77777777" w:rsidR="007C5657" w:rsidRDefault="007C5657">
      <w:pPr>
        <w:pStyle w:val="ConsPlusNormal"/>
        <w:spacing w:before="220"/>
        <w:ind w:firstLine="540"/>
        <w:jc w:val="both"/>
      </w:pPr>
      <w:r>
        <w:t xml:space="preserve">12. Оказание специализированной, за исключением высокотехнологичной, медицинской помощи осуществляется в федеральных государственных медицинских организациях, находящихся в ведении Министерства здравоохранения Российской Федерации, при необходимости установления окончательного диагноза в связи с нетипичностью течения заболевания, отсутствии эффекта от проводимой терапии и (или) повторных курсов лечения при вероятной эффективности других методов лечения, высоком риске хирургического лечения в связи с осложненным течением основного заболевания или наличием сопутствующих заболеваний, необходимости дообследования в диагностически сложных случаях и (или) комплексной предоперационной подготовке у больных с осложненными формами заболевания, сопутствующими заболеваниями, при необходимости повторной госпитализации по рекомендации указанных федеральных государственных медицинских организаций в соответствии с </w:t>
      </w:r>
      <w:hyperlink r:id="rId19">
        <w:r>
          <w:rPr>
            <w:color w:val="0000FF"/>
          </w:rPr>
          <w:t>Порядком</w:t>
        </w:r>
      </w:hyperlink>
      <w:r>
        <w:t xml:space="preserve"> направления граждан Российской Федерации в федеральные государственные учреждения, находящиеся в ведении Министерства здравоохранения и социального развития Российской Федерации, для оказания </w:t>
      </w:r>
      <w:r>
        <w:lastRenderedPageBreak/>
        <w:t xml:space="preserve">специализированной медицинской помощи, приведенным в приложении к Порядку организации оказания специализированной медицинской помощи, утвержденному приказом Министерства здравоохранения и социального развития Российской Федерации от 16 апреля 2010 г. N 243н (зарегистрирован Министерством юстиции Российской Федерации 12 мая 2010 г., регистрационный N 17175), а также при наличии у больного медицинских показаний - в федеральных государственных медицинских организациях, оказывающих специализированную медицинскую помощь, в соответствии с </w:t>
      </w:r>
      <w:hyperlink r:id="rId20">
        <w:r>
          <w:rPr>
            <w:color w:val="0000FF"/>
          </w:rPr>
          <w:t>Порядком</w:t>
        </w:r>
      </w:hyperlink>
      <w:r>
        <w:t xml:space="preserve">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 утвержденным приказом Министерства здравоохранения и социального развития Российской Федерации от 5 октября 2005 г. N 617 (зарегистрирован Министерством юстиции Российской Федерации 27 октября 2005 г., регистрационный N 7115).</w:t>
      </w:r>
    </w:p>
    <w:p w14:paraId="42804212" w14:textId="77777777" w:rsidR="007C5657" w:rsidRDefault="007C5657">
      <w:pPr>
        <w:pStyle w:val="ConsPlusNormal"/>
        <w:spacing w:before="220"/>
        <w:ind w:firstLine="540"/>
        <w:jc w:val="both"/>
      </w:pPr>
      <w:r>
        <w:t xml:space="preserve">13. При наличии у больного медицинских показаний к оказанию высокотехнологичной медицинской помощи направление в медицинскую организацию, оказывающую высокотехнологичную медицинскую помощь, осуществляется в соответствии с </w:t>
      </w:r>
      <w:hyperlink r:id="rId21">
        <w:r>
          <w:rPr>
            <w:color w:val="0000FF"/>
          </w:rPr>
          <w:t>Порядком</w:t>
        </w:r>
      </w:hyperlink>
      <w:r>
        <w:t xml:space="preserve"> направления граждан Российской Федерации для оказания высокотехнологичной медицинской помощи за счет бюджетных ассигнований, предусмотренных в федеральном бюджете Министерству здравоохранения и социального развития Российской Федерации, путем применения специализированной информационной системы, утвержденным приказом Министерства здравоохранения и социального развития Российской Федерации от 28 декабря 2011 г. N 1689н (зарегистрирован Министерством юстиции Российской Федерации 8 февраля 2012 г., регистрационный N 23164).</w:t>
      </w:r>
    </w:p>
    <w:p w14:paraId="4D738088" w14:textId="77777777" w:rsidR="007C5657" w:rsidRDefault="007C5657">
      <w:pPr>
        <w:pStyle w:val="ConsPlusNormal"/>
        <w:spacing w:before="220"/>
        <w:ind w:firstLine="540"/>
        <w:jc w:val="both"/>
      </w:pPr>
      <w:r>
        <w:t xml:space="preserve">14. При наличии медицинских показаний лечение больных с ОНМК проводится с привлечением врачей-специалистов по специальностям, предусмотренным </w:t>
      </w:r>
      <w:hyperlink r:id="rId22">
        <w:r>
          <w:rPr>
            <w:color w:val="0000FF"/>
          </w:rPr>
          <w:t>Номенклатурой</w:t>
        </w:r>
      </w:hyperlink>
      <w:r>
        <w:t xml:space="preserve"> специальностей специалистов с высшим и послевузовским медицинским и фармацевтическим образованием в сфере здравоохранения Российской Федерации, утвержденной приказом Министерства здравоохранения и социального развития Российской Федерации от 23 апреля 2009 г. N 210н (зарегистрирован Министерством юстиции Российской Федерации 5 июня 2009 г., регистрационный N 14032), с изменениями, внесенными приказом Министерства здравоохранения и социального развития Российской Федерации от 9 февраля 2011 г. N 94н (зарегистрирован Министерством юстиции Российской Федерации 16 марта 2011 г., регистрационный N 20144).</w:t>
      </w:r>
    </w:p>
    <w:p w14:paraId="6316D2FF" w14:textId="77777777" w:rsidR="007C5657" w:rsidRDefault="007C5657">
      <w:pPr>
        <w:pStyle w:val="ConsPlusNormal"/>
        <w:spacing w:before="220"/>
        <w:ind w:firstLine="540"/>
        <w:jc w:val="both"/>
      </w:pPr>
      <w:r>
        <w:t>15. Специализированная, в том числе высокотехнологичная, медицинская помощь включает в себя диагностику, лечение ОНМК, иных заболеваний и состояний, требующих использования специальных методов и сложных медицинских технологий, проведение мероприятий, направленных на предотвращение развития повторных ОНМК, а также медицинскую реабилитацию.</w:t>
      </w:r>
    </w:p>
    <w:p w14:paraId="7DA9688F" w14:textId="77777777" w:rsidR="007C5657" w:rsidRDefault="007C5657">
      <w:pPr>
        <w:pStyle w:val="ConsPlusNormal"/>
        <w:spacing w:before="220"/>
        <w:ind w:firstLine="540"/>
        <w:jc w:val="both"/>
      </w:pPr>
      <w:r>
        <w:t>16. Оказание специализированной, в том числе высокотехнологичной, медицинской помощи в медицинской организации, в которой создано Отделение, осуществляется по медицинским показаниям:</w:t>
      </w:r>
    </w:p>
    <w:p w14:paraId="671D33AD" w14:textId="77777777" w:rsidR="007C5657" w:rsidRDefault="007C5657">
      <w:pPr>
        <w:pStyle w:val="ConsPlusNormal"/>
        <w:spacing w:before="220"/>
        <w:ind w:firstLine="540"/>
        <w:jc w:val="both"/>
      </w:pPr>
      <w:r>
        <w:t>при самостоятельном обращении больного с признаками ОНМК в медицинскую организацию, в которой создано Отделение;</w:t>
      </w:r>
    </w:p>
    <w:p w14:paraId="66546C41" w14:textId="77777777" w:rsidR="007C5657" w:rsidRDefault="007C5657">
      <w:pPr>
        <w:pStyle w:val="ConsPlusNormal"/>
        <w:spacing w:before="220"/>
        <w:ind w:firstLine="540"/>
        <w:jc w:val="both"/>
      </w:pPr>
      <w:r>
        <w:t>при доставлении больного с признаками ОНМК бригадой скорой медицинской помощи.</w:t>
      </w:r>
    </w:p>
    <w:p w14:paraId="4FC9F5D8" w14:textId="77777777" w:rsidR="007C5657" w:rsidRDefault="007C5657">
      <w:pPr>
        <w:pStyle w:val="ConsPlusNormal"/>
        <w:spacing w:before="220"/>
        <w:ind w:firstLine="540"/>
        <w:jc w:val="both"/>
      </w:pPr>
      <w:r>
        <w:t>17. Бригада скорой медицинской помощи, производящая транспортировку больного с признаками ОНМК в медицинскую организацию, в которой создано Отделение, предварительно устно оповещает медицинскую организацию о поступлении больного с признаками ОНМК с указанием приблизительного времени поступления.</w:t>
      </w:r>
    </w:p>
    <w:p w14:paraId="11E93F74" w14:textId="77777777" w:rsidR="007C5657" w:rsidRDefault="007C5657">
      <w:pPr>
        <w:pStyle w:val="ConsPlusNormal"/>
        <w:spacing w:before="220"/>
        <w:ind w:firstLine="540"/>
        <w:jc w:val="both"/>
      </w:pPr>
      <w:r>
        <w:t xml:space="preserve">18. Бригада скорой медицинской помощи доставляет больных с признаками ОНМК в медицинские организации, оказывающие круглосуточную медицинскую помощь по профилю </w:t>
      </w:r>
      <w:r>
        <w:lastRenderedPageBreak/>
        <w:t>"неврология" и в которых создано Отделение, минуя приемное отделение медицинской организации.</w:t>
      </w:r>
    </w:p>
    <w:p w14:paraId="3C3412C4" w14:textId="77777777" w:rsidR="007C5657" w:rsidRDefault="007C5657">
      <w:pPr>
        <w:pStyle w:val="ConsPlusNormal"/>
        <w:spacing w:before="220"/>
        <w:ind w:firstLine="540"/>
        <w:jc w:val="both"/>
      </w:pPr>
      <w:bookmarkStart w:id="1" w:name="P75"/>
      <w:bookmarkEnd w:id="1"/>
      <w:r>
        <w:t>19. Больные с признаками ОНМК при поступлении в смотровой кабинет Отделения осматриваются дежурным врачом-неврологом, который:</w:t>
      </w:r>
    </w:p>
    <w:p w14:paraId="34C0C9F0" w14:textId="77777777" w:rsidR="007C5657" w:rsidRDefault="007C5657">
      <w:pPr>
        <w:pStyle w:val="ConsPlusNormal"/>
        <w:spacing w:before="220"/>
        <w:ind w:firstLine="540"/>
        <w:jc w:val="both"/>
      </w:pPr>
      <w:r>
        <w:t>оценивает состояние жизненно важных функций организма больного, общее состояние больного, неврологический статус;</w:t>
      </w:r>
    </w:p>
    <w:p w14:paraId="630FC2C5" w14:textId="77777777" w:rsidR="007C5657" w:rsidRDefault="007C5657">
      <w:pPr>
        <w:pStyle w:val="ConsPlusNormal"/>
        <w:spacing w:before="220"/>
        <w:ind w:firstLine="540"/>
        <w:jc w:val="both"/>
      </w:pPr>
      <w:r>
        <w:t>по медицинским показаниям проводит мероприятия, направленные на восстановление нарушенных жизненно важных функций организма больного с признаками ОНМК;</w:t>
      </w:r>
    </w:p>
    <w:p w14:paraId="6EAFDD73" w14:textId="77777777" w:rsidR="007C5657" w:rsidRDefault="007C5657">
      <w:pPr>
        <w:pStyle w:val="ConsPlusNormal"/>
        <w:spacing w:before="220"/>
        <w:ind w:firstLine="540"/>
        <w:jc w:val="both"/>
      </w:pPr>
      <w:r>
        <w:t>организует выполнение электрокардиографии, забора крови для определения количества тромбоцитов, содержания глюкозы в периферической крови, международного нормализованного отношения (далее - МНО), активированного частичного тромбопластинового времени (далее - АЧТВ).</w:t>
      </w:r>
    </w:p>
    <w:p w14:paraId="6BCF7578" w14:textId="77777777" w:rsidR="007C5657" w:rsidRDefault="007C5657">
      <w:pPr>
        <w:pStyle w:val="ConsPlusNormal"/>
        <w:spacing w:before="220"/>
        <w:ind w:firstLine="540"/>
        <w:jc w:val="both"/>
      </w:pPr>
      <w:r>
        <w:t>20. Определение содержания тромбоцитов, глюкозы в периферической крови, МНО, АЧТВ производится в течение 20 минут с момента забора крови, после чего результат передается дежурному врачу-неврологу Отделения.</w:t>
      </w:r>
    </w:p>
    <w:p w14:paraId="10DA5DA1" w14:textId="77777777" w:rsidR="007C5657" w:rsidRDefault="007C5657">
      <w:pPr>
        <w:pStyle w:val="ConsPlusNormal"/>
        <w:spacing w:before="220"/>
        <w:ind w:firstLine="540"/>
        <w:jc w:val="both"/>
      </w:pPr>
      <w:bookmarkStart w:id="2" w:name="P80"/>
      <w:bookmarkEnd w:id="2"/>
      <w:r>
        <w:t xml:space="preserve">21. После проведения мероприятий, указанных в </w:t>
      </w:r>
      <w:hyperlink w:anchor="P75">
        <w:r>
          <w:rPr>
            <w:color w:val="0000FF"/>
          </w:rPr>
          <w:t>пункте 19</w:t>
        </w:r>
      </w:hyperlink>
      <w:r>
        <w:t xml:space="preserve"> настоящего Порядка, больной с признаками ОНМК направляется в отделение лучевой диагностики с кабинетом компьютерной томографии и (или) кабинетом магнитно-резонансной томографии медицинской организации, в которой создано Отделение, в котором осуществляется проведение компьютерной томографии (далее - КТ-исследование) или магнитно-резонансной томографии (далее - МРТ-исследование) головного мозга для уточнения диагноза.</w:t>
      </w:r>
    </w:p>
    <w:p w14:paraId="2446A5A8" w14:textId="77777777" w:rsidR="007C5657" w:rsidRDefault="007C5657">
      <w:pPr>
        <w:pStyle w:val="ConsPlusNormal"/>
        <w:spacing w:before="220"/>
        <w:ind w:firstLine="540"/>
        <w:jc w:val="both"/>
      </w:pPr>
      <w:r>
        <w:t xml:space="preserve">22. Заключение по результатам проведения исследований, указанных в </w:t>
      </w:r>
      <w:hyperlink w:anchor="P80">
        <w:r>
          <w:rPr>
            <w:color w:val="0000FF"/>
          </w:rPr>
          <w:t>пункте 21</w:t>
        </w:r>
      </w:hyperlink>
      <w:r>
        <w:t xml:space="preserve"> настоящего Порядка, передается дежурному врачу-неврологу Отделения.</w:t>
      </w:r>
    </w:p>
    <w:p w14:paraId="454DF267" w14:textId="77777777" w:rsidR="007C5657" w:rsidRDefault="007C5657">
      <w:pPr>
        <w:pStyle w:val="ConsPlusNormal"/>
        <w:spacing w:before="220"/>
        <w:ind w:firstLine="540"/>
        <w:jc w:val="both"/>
      </w:pPr>
      <w:r>
        <w:t>23. Время с момента поступления больного с признаками ОНМК в Отделение до получения дежурным врачом-неврологом Отделения заключения КТ-исследования или МРТ-исследования головного мозга и исследования крови составляет не более 40 минут.</w:t>
      </w:r>
    </w:p>
    <w:p w14:paraId="5A592120" w14:textId="77777777" w:rsidR="007C5657" w:rsidRDefault="007C5657">
      <w:pPr>
        <w:pStyle w:val="ConsPlusNormal"/>
        <w:spacing w:before="220"/>
        <w:ind w:firstLine="540"/>
        <w:jc w:val="both"/>
      </w:pPr>
      <w:r>
        <w:t>24. При подтверждении диагноза ОНМК больные со всеми типами ОНМК в остром периоде заболевания, в том числе с транзиторными ишемическими атаками, направляются в палату (блок) реанимации и интенсивной терапии Отделения.</w:t>
      </w:r>
    </w:p>
    <w:p w14:paraId="28589BF2" w14:textId="77777777" w:rsidR="007C5657" w:rsidRDefault="007C5657">
      <w:pPr>
        <w:pStyle w:val="ConsPlusNormal"/>
        <w:spacing w:before="220"/>
        <w:ind w:firstLine="540"/>
        <w:jc w:val="both"/>
      </w:pPr>
      <w:r>
        <w:t>Время с момента поступления больного в медицинскую организацию до перевода в профильное отделение составляет не более 60 минут.</w:t>
      </w:r>
    </w:p>
    <w:p w14:paraId="6A636C27" w14:textId="77777777" w:rsidR="007C5657" w:rsidRDefault="007C5657">
      <w:pPr>
        <w:pStyle w:val="ConsPlusNormal"/>
        <w:spacing w:before="220"/>
        <w:ind w:firstLine="540"/>
        <w:jc w:val="both"/>
      </w:pPr>
      <w:r>
        <w:t>25. Больным, у которых по заключению КТ-исследования или МРТ-исследования установлены признаки геморрагического инсульта, проводится консультация нейрохирурга в срок не позднее 60 минут с момента получения результатов КТ-исследования, по итогам которой консилиумом врачей принимается решение о тактике лечения.</w:t>
      </w:r>
    </w:p>
    <w:p w14:paraId="0338FAD3" w14:textId="77777777" w:rsidR="007C5657" w:rsidRDefault="007C5657">
      <w:pPr>
        <w:pStyle w:val="ConsPlusNormal"/>
        <w:spacing w:before="220"/>
        <w:ind w:firstLine="540"/>
        <w:jc w:val="both"/>
      </w:pPr>
      <w:r>
        <w:t>26. Больным со злокачественным инфарктом в бассейне средней мозговой артерии в первые 24 часа от начала развития заболевания проводится консультация нейрохирурга, по итогам которой консилиумом врачей принимается решение о тактике лечения.</w:t>
      </w:r>
    </w:p>
    <w:p w14:paraId="3BFB1E49" w14:textId="77777777" w:rsidR="007C5657" w:rsidRDefault="007C5657">
      <w:pPr>
        <w:pStyle w:val="ConsPlusNormal"/>
        <w:spacing w:before="220"/>
        <w:ind w:firstLine="540"/>
        <w:jc w:val="both"/>
      </w:pPr>
      <w:r>
        <w:t>27. Длительность пребывания больного с ОНМК в палате (блоке) реанимации и интенсивной терапии Отделения определяется тяжестью состояния больного, но не может быть менее 24 часов, необходимых для определения патогенетического варианта ОНМК, тактики ведения и проведения мероприятий, направленных на предотвращение повторного развития ОНМК.</w:t>
      </w:r>
    </w:p>
    <w:p w14:paraId="2BC5A1C0" w14:textId="77777777" w:rsidR="007C5657" w:rsidRDefault="007C5657">
      <w:pPr>
        <w:pStyle w:val="ConsPlusNormal"/>
        <w:spacing w:before="220"/>
        <w:ind w:firstLine="540"/>
        <w:jc w:val="both"/>
      </w:pPr>
      <w:r>
        <w:lastRenderedPageBreak/>
        <w:t>28. В палате (блоке) реанимации и интенсивной терапии в течение 3 часов с момента поступления каждому больному с ОНМК проводятся:</w:t>
      </w:r>
    </w:p>
    <w:p w14:paraId="57DB1B50" w14:textId="77777777" w:rsidR="007C5657" w:rsidRDefault="007C5657">
      <w:pPr>
        <w:pStyle w:val="ConsPlusNormal"/>
        <w:spacing w:before="220"/>
        <w:ind w:firstLine="540"/>
        <w:jc w:val="both"/>
      </w:pPr>
      <w:r>
        <w:t>оценка неврологического статуса, в том числе с использованием оценочных шкал;</w:t>
      </w:r>
    </w:p>
    <w:p w14:paraId="0BB3C0BB" w14:textId="77777777" w:rsidR="007C5657" w:rsidRDefault="007C5657">
      <w:pPr>
        <w:pStyle w:val="ConsPlusNormal"/>
        <w:spacing w:before="220"/>
        <w:ind w:firstLine="540"/>
        <w:jc w:val="both"/>
      </w:pPr>
      <w:r>
        <w:t>оценка соматического статуса;</w:t>
      </w:r>
    </w:p>
    <w:p w14:paraId="09F5724B" w14:textId="77777777" w:rsidR="007C5657" w:rsidRDefault="007C5657">
      <w:pPr>
        <w:pStyle w:val="ConsPlusNormal"/>
        <w:spacing w:before="220"/>
        <w:ind w:firstLine="540"/>
        <w:jc w:val="both"/>
      </w:pPr>
      <w:r>
        <w:t>оценка функции глотания;</w:t>
      </w:r>
    </w:p>
    <w:p w14:paraId="282E6F1B" w14:textId="77777777" w:rsidR="007C5657" w:rsidRDefault="007C5657">
      <w:pPr>
        <w:pStyle w:val="ConsPlusNormal"/>
        <w:spacing w:before="220"/>
        <w:ind w:firstLine="540"/>
        <w:jc w:val="both"/>
      </w:pPr>
      <w:r>
        <w:t>оценка нутритивного статуса;</w:t>
      </w:r>
    </w:p>
    <w:p w14:paraId="186919B4" w14:textId="77777777" w:rsidR="007C5657" w:rsidRDefault="007C5657">
      <w:pPr>
        <w:pStyle w:val="ConsPlusNormal"/>
        <w:spacing w:before="220"/>
        <w:ind w:firstLine="540"/>
        <w:jc w:val="both"/>
      </w:pPr>
      <w:r>
        <w:t>лабораторные исследования крови (развернутый общий анализ, биохимический анализ, коагулограмма) и общий анализ мочи;</w:t>
      </w:r>
    </w:p>
    <w:p w14:paraId="130BDF64" w14:textId="77777777" w:rsidR="007C5657" w:rsidRDefault="007C5657">
      <w:pPr>
        <w:pStyle w:val="ConsPlusNormal"/>
        <w:spacing w:before="220"/>
        <w:ind w:firstLine="540"/>
        <w:jc w:val="both"/>
      </w:pPr>
      <w:r>
        <w:t>дуплексное сканирование экстракраниальных отделов брахиоцефальных сосудов;</w:t>
      </w:r>
    </w:p>
    <w:p w14:paraId="4985C05E" w14:textId="77777777" w:rsidR="007C5657" w:rsidRDefault="007C5657">
      <w:pPr>
        <w:pStyle w:val="ConsPlusNormal"/>
        <w:spacing w:before="220"/>
        <w:ind w:firstLine="540"/>
        <w:jc w:val="both"/>
      </w:pPr>
      <w:r>
        <w:t>дуплексное сканирование транскраниальное;</w:t>
      </w:r>
    </w:p>
    <w:p w14:paraId="2B31A31A" w14:textId="77777777" w:rsidR="007C5657" w:rsidRDefault="007C5657">
      <w:pPr>
        <w:pStyle w:val="ConsPlusNormal"/>
        <w:spacing w:before="220"/>
        <w:ind w:firstLine="540"/>
        <w:jc w:val="both"/>
      </w:pPr>
      <w:r>
        <w:t>определение тактики ведения и назначение необходимых мероприятий, направленных на предотвращение повторного развития ОНМК.</w:t>
      </w:r>
    </w:p>
    <w:p w14:paraId="2A4AE4D4" w14:textId="77777777" w:rsidR="007C5657" w:rsidRDefault="007C5657">
      <w:pPr>
        <w:pStyle w:val="ConsPlusNormal"/>
        <w:spacing w:before="220"/>
        <w:ind w:firstLine="540"/>
        <w:jc w:val="both"/>
      </w:pPr>
      <w:r>
        <w:t>29. В палате (блоке) реанимации и интенсивной терапии Отделения в течение всего срока пребывания каждому больному с ОНМК проводятся:</w:t>
      </w:r>
    </w:p>
    <w:p w14:paraId="16395E54" w14:textId="77777777" w:rsidR="007C5657" w:rsidRDefault="007C5657">
      <w:pPr>
        <w:pStyle w:val="ConsPlusNormal"/>
        <w:spacing w:before="220"/>
        <w:ind w:firstLine="540"/>
        <w:jc w:val="both"/>
      </w:pPr>
      <w:r>
        <w:t>мониторинг неврологического статуса (не реже чем 1 раз в 4 часа, при необходимости чаще);</w:t>
      </w:r>
    </w:p>
    <w:p w14:paraId="31E470AB" w14:textId="77777777" w:rsidR="007C5657" w:rsidRDefault="007C5657">
      <w:pPr>
        <w:pStyle w:val="ConsPlusNormal"/>
        <w:spacing w:before="220"/>
        <w:ind w:firstLine="540"/>
        <w:jc w:val="both"/>
      </w:pPr>
      <w:r>
        <w:t>мониторинг соматического статуса, включающий контроль за функцией сердечно-сосудистой, дыхательной системы и системы гомеостаза (не реже чем 1 раз в 4 часа, при необходимости чаще);</w:t>
      </w:r>
    </w:p>
    <w:p w14:paraId="23C313C9" w14:textId="77777777" w:rsidR="007C5657" w:rsidRDefault="007C5657">
      <w:pPr>
        <w:pStyle w:val="ConsPlusNormal"/>
        <w:spacing w:before="220"/>
        <w:ind w:firstLine="540"/>
        <w:jc w:val="both"/>
      </w:pPr>
      <w:r>
        <w:t>мониторинг лабораторных показателей;</w:t>
      </w:r>
    </w:p>
    <w:p w14:paraId="0DDABA53" w14:textId="77777777" w:rsidR="007C5657" w:rsidRDefault="007C5657">
      <w:pPr>
        <w:pStyle w:val="ConsPlusNormal"/>
        <w:spacing w:before="220"/>
        <w:ind w:firstLine="540"/>
        <w:jc w:val="both"/>
      </w:pPr>
      <w:r>
        <w:t>мероприятия по предупреждению соматических осложнений и повторного развития ОНМК;</w:t>
      </w:r>
    </w:p>
    <w:p w14:paraId="1B2AAD63" w14:textId="77777777" w:rsidR="007C5657" w:rsidRDefault="007C5657">
      <w:pPr>
        <w:pStyle w:val="ConsPlusNormal"/>
        <w:spacing w:before="220"/>
        <w:ind w:firstLine="540"/>
        <w:jc w:val="both"/>
      </w:pPr>
      <w:r>
        <w:t>оценка нутритивного статуса;</w:t>
      </w:r>
    </w:p>
    <w:p w14:paraId="4F4A8163" w14:textId="77777777" w:rsidR="007C5657" w:rsidRDefault="007C5657">
      <w:pPr>
        <w:pStyle w:val="ConsPlusNormal"/>
        <w:spacing w:before="220"/>
        <w:ind w:firstLine="540"/>
        <w:jc w:val="both"/>
      </w:pPr>
      <w:r>
        <w:t>ранняя медицинская реабилитация.</w:t>
      </w:r>
    </w:p>
    <w:p w14:paraId="7852854F" w14:textId="77777777" w:rsidR="007C5657" w:rsidRDefault="007C5657">
      <w:pPr>
        <w:pStyle w:val="ConsPlusNormal"/>
        <w:spacing w:before="220"/>
        <w:ind w:firstLine="540"/>
        <w:jc w:val="both"/>
      </w:pPr>
      <w:r>
        <w:t>30. При наличии медицинских показаний в палате (блоке) реанимации и интенсивной терапии больному с ОНМК проводятся:</w:t>
      </w:r>
    </w:p>
    <w:p w14:paraId="10D11972" w14:textId="77777777" w:rsidR="007C5657" w:rsidRDefault="007C5657">
      <w:pPr>
        <w:pStyle w:val="ConsPlusNormal"/>
        <w:spacing w:before="220"/>
        <w:ind w:firstLine="540"/>
        <w:jc w:val="both"/>
      </w:pPr>
      <w:r>
        <w:t>транскраниальная микроэмболодетекция;</w:t>
      </w:r>
    </w:p>
    <w:p w14:paraId="40C9D3B3" w14:textId="77777777" w:rsidR="007C5657" w:rsidRDefault="007C5657">
      <w:pPr>
        <w:pStyle w:val="ConsPlusNormal"/>
        <w:spacing w:before="220"/>
        <w:ind w:firstLine="540"/>
        <w:jc w:val="both"/>
      </w:pPr>
      <w:r>
        <w:t>транскраниальное допплеровское мониторирование;</w:t>
      </w:r>
    </w:p>
    <w:p w14:paraId="19CB5717" w14:textId="77777777" w:rsidR="007C5657" w:rsidRDefault="007C5657">
      <w:pPr>
        <w:pStyle w:val="ConsPlusNormal"/>
        <w:spacing w:before="220"/>
        <w:ind w:firstLine="540"/>
        <w:jc w:val="both"/>
      </w:pPr>
      <w:r>
        <w:t>эхокардиография трансторакальная;</w:t>
      </w:r>
    </w:p>
    <w:p w14:paraId="28D8D7C3" w14:textId="77777777" w:rsidR="007C5657" w:rsidRDefault="007C5657">
      <w:pPr>
        <w:pStyle w:val="ConsPlusNormal"/>
        <w:spacing w:before="220"/>
        <w:ind w:firstLine="540"/>
        <w:jc w:val="both"/>
      </w:pPr>
      <w:r>
        <w:t>системная тромболитическая терапия и (или) тромбоэмболэктомия.</w:t>
      </w:r>
    </w:p>
    <w:p w14:paraId="21DA157B" w14:textId="77777777" w:rsidR="007C5657" w:rsidRDefault="007C5657">
      <w:pPr>
        <w:pStyle w:val="ConsPlusNormal"/>
        <w:spacing w:before="220"/>
        <w:ind w:firstLine="540"/>
        <w:jc w:val="both"/>
      </w:pPr>
      <w:r>
        <w:t>31. В случае необходимости проведения больному с ОНМК искусственной вентиляции легких длительностью более 7 суток, при наличии сопутствующей патологии, влияющей на тяжесть состояния, больной по решению консилиума врачей переводится в отделение интенсивной терапии и реанимации медицинской организации.</w:t>
      </w:r>
    </w:p>
    <w:p w14:paraId="4676C7A8" w14:textId="77777777" w:rsidR="007C5657" w:rsidRDefault="007C5657">
      <w:pPr>
        <w:pStyle w:val="ConsPlusNormal"/>
        <w:spacing w:before="220"/>
        <w:ind w:firstLine="540"/>
        <w:jc w:val="both"/>
      </w:pPr>
      <w:r>
        <w:t>32. Мероприятия по предупреждению развития повторного ОНМК проводятся не позднее 3 суток с момента развития ОНМК и включают медикаментозные и хирургические (при наличии медицинских показаний) методы лечения.</w:t>
      </w:r>
    </w:p>
    <w:p w14:paraId="55D645CE" w14:textId="77777777" w:rsidR="007C5657" w:rsidRDefault="007C5657">
      <w:pPr>
        <w:pStyle w:val="ConsPlusNormal"/>
        <w:spacing w:before="220"/>
        <w:ind w:firstLine="540"/>
        <w:jc w:val="both"/>
      </w:pPr>
      <w:r>
        <w:t xml:space="preserve">Медикаментозные методы лечения, направленные на предотвращение развития повторных </w:t>
      </w:r>
      <w:r>
        <w:lastRenderedPageBreak/>
        <w:t>ОНМК, продолжаются непрерывно после завершения оказания медицинской помощи в стационарных условиях под наблюдением медицинских работников медицинских организаций, оказывающих первичную медико-санитарную помощь в амбулаторных условиях.</w:t>
      </w:r>
    </w:p>
    <w:p w14:paraId="1840DE82" w14:textId="77777777" w:rsidR="007C5657" w:rsidRDefault="007C5657">
      <w:pPr>
        <w:pStyle w:val="ConsPlusNormal"/>
        <w:spacing w:before="220"/>
        <w:ind w:firstLine="540"/>
        <w:jc w:val="both"/>
      </w:pPr>
      <w:r>
        <w:t>33. Комплекс мероприятий, направленных на восстановление нарушенных вследствие ОНМК функций нервной системы, проводится бригадой специалистов Отделения, включающей врача лечебной физкультуры, врача по медицинской реабилитации, врача-физиотерапевта, логопеда, инструктора по лечебной физкультуре, медицинского психолога, социального работника и, при наличии медицинских показаний, иных специалистов с первого дня оказания медицинской помощи в Отделении и продолжается после выписки больного, перенесшего ОНМК, из Отделения медицинскими организациями, оказывающими медицинскую реабилитацию.</w:t>
      </w:r>
    </w:p>
    <w:p w14:paraId="0BA4DF92" w14:textId="77777777" w:rsidR="007C5657" w:rsidRDefault="007C5657">
      <w:pPr>
        <w:pStyle w:val="ConsPlusNormal"/>
        <w:spacing w:before="220"/>
        <w:ind w:firstLine="540"/>
        <w:jc w:val="both"/>
      </w:pPr>
      <w:r>
        <w:t>34. После окончания срока лечения в Отделении в стационарных условиях дальнейшие тактика ведения и медицинская реабилитация больного с ОНМК определяются консилиумом врачей.</w:t>
      </w:r>
    </w:p>
    <w:p w14:paraId="4F219C4F" w14:textId="77777777" w:rsidR="007C5657" w:rsidRDefault="007C5657">
      <w:pPr>
        <w:pStyle w:val="ConsPlusNormal"/>
        <w:spacing w:before="220"/>
        <w:ind w:firstLine="540"/>
        <w:jc w:val="both"/>
      </w:pPr>
      <w:r>
        <w:t>35. Больные с ОНМК при наличии медицинских показаний направляются для проведения реабилитационных мероприятий в специализированные медицинские и санаторно-курортные организации.</w:t>
      </w:r>
    </w:p>
    <w:p w14:paraId="57766C59" w14:textId="77777777" w:rsidR="007C5657" w:rsidRDefault="007C5657">
      <w:pPr>
        <w:pStyle w:val="ConsPlusNormal"/>
        <w:spacing w:before="220"/>
        <w:ind w:firstLine="540"/>
        <w:jc w:val="both"/>
      </w:pPr>
      <w:r>
        <w:t>36. При определении медицинской организации для дальнейшего оказания медицинской помощи в амбулаторных условиях и медицинской реабилитации больного, перенесшего ОНМК, рекомендуется оценивать уровень его мобильности по шкале мобильности Ривермид.</w:t>
      </w:r>
    </w:p>
    <w:p w14:paraId="75277084" w14:textId="77777777" w:rsidR="007C5657" w:rsidRDefault="007C5657">
      <w:pPr>
        <w:pStyle w:val="ConsPlusNormal"/>
        <w:spacing w:before="220"/>
        <w:ind w:firstLine="540"/>
        <w:jc w:val="both"/>
      </w:pPr>
      <w:r>
        <w:t>37. Больные с ОНМК, имеющие существенно ограниченные физические или психические возможности и нуждающиеся в интенсивной симптоматической терапии, психосоциальной помощи, длительном постороннем уходе, направляются в медицинские организации, оказывающие паллиативную медицинскую помощь.</w:t>
      </w:r>
    </w:p>
    <w:p w14:paraId="05145E29" w14:textId="77777777" w:rsidR="007C5657" w:rsidRDefault="007C5657">
      <w:pPr>
        <w:pStyle w:val="ConsPlusNormal"/>
        <w:spacing w:before="220"/>
        <w:ind w:firstLine="540"/>
        <w:jc w:val="both"/>
      </w:pPr>
      <w:r>
        <w:t xml:space="preserve">38. Медицинские организации, оказывающие медицинскую помощь больным с ОНМК, осуществляют свою деятельность в соответствии с </w:t>
      </w:r>
      <w:hyperlink w:anchor="P133">
        <w:r>
          <w:rPr>
            <w:color w:val="0000FF"/>
          </w:rPr>
          <w:t>приложениями N 1</w:t>
        </w:r>
      </w:hyperlink>
      <w:r>
        <w:t xml:space="preserve"> - </w:t>
      </w:r>
      <w:hyperlink w:anchor="P905">
        <w:r>
          <w:rPr>
            <w:color w:val="0000FF"/>
          </w:rPr>
          <w:t>7</w:t>
        </w:r>
      </w:hyperlink>
      <w:r>
        <w:t xml:space="preserve"> к настоящему Порядку.</w:t>
      </w:r>
    </w:p>
    <w:p w14:paraId="796CF513" w14:textId="77777777" w:rsidR="007C5657" w:rsidRDefault="007C5657">
      <w:pPr>
        <w:pStyle w:val="ConsPlusNormal"/>
        <w:ind w:firstLine="540"/>
        <w:jc w:val="both"/>
      </w:pPr>
    </w:p>
    <w:p w14:paraId="6402E438" w14:textId="77777777" w:rsidR="007C5657" w:rsidRDefault="007C5657">
      <w:pPr>
        <w:pStyle w:val="ConsPlusNormal"/>
        <w:ind w:firstLine="540"/>
        <w:jc w:val="both"/>
      </w:pPr>
    </w:p>
    <w:p w14:paraId="5DFA1E2B" w14:textId="77777777" w:rsidR="007C5657" w:rsidRDefault="007C5657">
      <w:pPr>
        <w:pStyle w:val="ConsPlusNormal"/>
        <w:ind w:firstLine="540"/>
        <w:jc w:val="both"/>
      </w:pPr>
    </w:p>
    <w:p w14:paraId="5F64520D" w14:textId="77777777" w:rsidR="007C5657" w:rsidRDefault="007C5657">
      <w:pPr>
        <w:pStyle w:val="ConsPlusNormal"/>
        <w:ind w:firstLine="540"/>
        <w:jc w:val="both"/>
      </w:pPr>
    </w:p>
    <w:p w14:paraId="26ACB549" w14:textId="77777777" w:rsidR="007C5657" w:rsidRDefault="007C5657">
      <w:pPr>
        <w:pStyle w:val="ConsPlusNormal"/>
        <w:ind w:firstLine="540"/>
        <w:jc w:val="both"/>
      </w:pPr>
    </w:p>
    <w:p w14:paraId="4AB36EF6" w14:textId="77777777" w:rsidR="007C5657" w:rsidRDefault="007C5657">
      <w:pPr>
        <w:pStyle w:val="ConsPlusNormal"/>
        <w:jc w:val="right"/>
        <w:outlineLvl w:val="1"/>
      </w:pPr>
      <w:r>
        <w:t>Приложение N 1</w:t>
      </w:r>
    </w:p>
    <w:p w14:paraId="60B4AB1B" w14:textId="77777777" w:rsidR="007C5657" w:rsidRDefault="007C5657">
      <w:pPr>
        <w:pStyle w:val="ConsPlusNormal"/>
        <w:jc w:val="right"/>
      </w:pPr>
      <w:r>
        <w:t>к Порядку оказания</w:t>
      </w:r>
    </w:p>
    <w:p w14:paraId="0E151F8D" w14:textId="77777777" w:rsidR="007C5657" w:rsidRDefault="007C5657">
      <w:pPr>
        <w:pStyle w:val="ConsPlusNormal"/>
        <w:jc w:val="right"/>
      </w:pPr>
      <w:r>
        <w:t>медицинской помощи больным</w:t>
      </w:r>
    </w:p>
    <w:p w14:paraId="5B68178C" w14:textId="77777777" w:rsidR="007C5657" w:rsidRDefault="007C5657">
      <w:pPr>
        <w:pStyle w:val="ConsPlusNormal"/>
        <w:jc w:val="right"/>
      </w:pPr>
      <w:r>
        <w:t>с острыми нарушениями</w:t>
      </w:r>
    </w:p>
    <w:p w14:paraId="435C3FF5" w14:textId="77777777" w:rsidR="007C5657" w:rsidRDefault="007C5657">
      <w:pPr>
        <w:pStyle w:val="ConsPlusNormal"/>
        <w:jc w:val="right"/>
      </w:pPr>
      <w:r>
        <w:t>мозгового кровообращения,</w:t>
      </w:r>
    </w:p>
    <w:p w14:paraId="450E7BA3" w14:textId="77777777" w:rsidR="007C5657" w:rsidRDefault="007C5657">
      <w:pPr>
        <w:pStyle w:val="ConsPlusNormal"/>
        <w:jc w:val="right"/>
      </w:pPr>
      <w:r>
        <w:t>утвержденному приказом</w:t>
      </w:r>
    </w:p>
    <w:p w14:paraId="57A9E9B1" w14:textId="77777777" w:rsidR="007C5657" w:rsidRDefault="007C5657">
      <w:pPr>
        <w:pStyle w:val="ConsPlusNormal"/>
        <w:jc w:val="right"/>
      </w:pPr>
      <w:r>
        <w:t>Министерства здравоохранения</w:t>
      </w:r>
    </w:p>
    <w:p w14:paraId="2C76FE19" w14:textId="77777777" w:rsidR="007C5657" w:rsidRDefault="007C5657">
      <w:pPr>
        <w:pStyle w:val="ConsPlusNormal"/>
        <w:jc w:val="right"/>
      </w:pPr>
      <w:r>
        <w:t>Российской Федерации</w:t>
      </w:r>
    </w:p>
    <w:p w14:paraId="6BFED3E7" w14:textId="77777777" w:rsidR="007C5657" w:rsidRDefault="007C5657">
      <w:pPr>
        <w:pStyle w:val="ConsPlusNormal"/>
        <w:jc w:val="right"/>
      </w:pPr>
      <w:r>
        <w:t>от 15 ноября 2012 г. N 928н</w:t>
      </w:r>
    </w:p>
    <w:p w14:paraId="2A14486B" w14:textId="77777777" w:rsidR="007C5657" w:rsidRDefault="007C5657">
      <w:pPr>
        <w:pStyle w:val="ConsPlusNormal"/>
        <w:ind w:firstLine="540"/>
        <w:jc w:val="both"/>
      </w:pPr>
    </w:p>
    <w:p w14:paraId="672B0251" w14:textId="77777777" w:rsidR="007C5657" w:rsidRDefault="007C5657">
      <w:pPr>
        <w:pStyle w:val="ConsPlusTitle"/>
        <w:jc w:val="center"/>
      </w:pPr>
      <w:bookmarkStart w:id="3" w:name="P133"/>
      <w:bookmarkEnd w:id="3"/>
      <w:r>
        <w:t>ПРАВИЛА</w:t>
      </w:r>
    </w:p>
    <w:p w14:paraId="7804C845" w14:textId="77777777" w:rsidR="007C5657" w:rsidRDefault="007C5657">
      <w:pPr>
        <w:pStyle w:val="ConsPlusTitle"/>
        <w:jc w:val="center"/>
      </w:pPr>
      <w:r>
        <w:t>ОРГАНИЗАЦИИ ДЕЯТЕЛЬНОСТИ НЕВРОЛОГИЧЕСКОГО</w:t>
      </w:r>
    </w:p>
    <w:p w14:paraId="6A840004" w14:textId="77777777" w:rsidR="007C5657" w:rsidRDefault="007C5657">
      <w:pPr>
        <w:pStyle w:val="ConsPlusTitle"/>
        <w:jc w:val="center"/>
      </w:pPr>
      <w:r>
        <w:t>ОТДЕЛЕНИЯ ДЛЯ БОЛЬНЫХ С ОСТРЫМИ НАРУШЕНИЯМИ МОЗГОВОГО</w:t>
      </w:r>
    </w:p>
    <w:p w14:paraId="65018A85" w14:textId="77777777" w:rsidR="007C5657" w:rsidRDefault="007C5657">
      <w:pPr>
        <w:pStyle w:val="ConsPlusTitle"/>
        <w:jc w:val="center"/>
      </w:pPr>
      <w:r>
        <w:t>КРОВООБРАЩЕНИЯ (ПЕРВИЧНОГО СОСУДИСТОГО ОТДЕЛЕНИЯ)</w:t>
      </w:r>
    </w:p>
    <w:p w14:paraId="072BEDD5" w14:textId="77777777" w:rsidR="007C5657" w:rsidRDefault="007C56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5657" w14:paraId="116497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4FABDE" w14:textId="77777777" w:rsidR="007C5657" w:rsidRDefault="007C56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8132EB" w14:textId="77777777" w:rsidR="007C5657" w:rsidRDefault="007C56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8B6851" w14:textId="77777777" w:rsidR="007C5657" w:rsidRDefault="007C5657">
            <w:pPr>
              <w:pStyle w:val="ConsPlusNormal"/>
              <w:jc w:val="center"/>
            </w:pPr>
            <w:r>
              <w:rPr>
                <w:color w:val="392C69"/>
              </w:rPr>
              <w:t>Список изменяющих документов</w:t>
            </w:r>
          </w:p>
          <w:p w14:paraId="042DCA84" w14:textId="77777777" w:rsidR="007C5657" w:rsidRDefault="007C5657">
            <w:pPr>
              <w:pStyle w:val="ConsPlusNormal"/>
              <w:jc w:val="center"/>
            </w:pPr>
            <w:r>
              <w:rPr>
                <w:color w:val="392C69"/>
              </w:rPr>
              <w:t xml:space="preserve">(в ред. </w:t>
            </w:r>
            <w:hyperlink r:id="rId23">
              <w:r>
                <w:rPr>
                  <w:color w:val="0000FF"/>
                </w:rPr>
                <w:t>Приказа</w:t>
              </w:r>
            </w:hyperlink>
            <w:r>
              <w:rPr>
                <w:color w:val="392C69"/>
              </w:rPr>
              <w:t xml:space="preserve"> Минздрава России от 22.02.2019 N 88н)</w:t>
            </w:r>
          </w:p>
        </w:tc>
        <w:tc>
          <w:tcPr>
            <w:tcW w:w="113" w:type="dxa"/>
            <w:tcBorders>
              <w:top w:val="nil"/>
              <w:left w:val="nil"/>
              <w:bottom w:val="nil"/>
              <w:right w:val="nil"/>
            </w:tcBorders>
            <w:shd w:val="clear" w:color="auto" w:fill="F4F3F8"/>
            <w:tcMar>
              <w:top w:w="0" w:type="dxa"/>
              <w:left w:w="0" w:type="dxa"/>
              <w:bottom w:w="0" w:type="dxa"/>
              <w:right w:w="0" w:type="dxa"/>
            </w:tcMar>
          </w:tcPr>
          <w:p w14:paraId="6BBECA52" w14:textId="77777777" w:rsidR="007C5657" w:rsidRDefault="007C5657">
            <w:pPr>
              <w:pStyle w:val="ConsPlusNormal"/>
            </w:pPr>
          </w:p>
        </w:tc>
      </w:tr>
    </w:tbl>
    <w:p w14:paraId="5B192432" w14:textId="77777777" w:rsidR="007C5657" w:rsidRDefault="007C5657">
      <w:pPr>
        <w:pStyle w:val="ConsPlusNormal"/>
        <w:jc w:val="center"/>
      </w:pPr>
    </w:p>
    <w:p w14:paraId="6E8E7AE9" w14:textId="77777777" w:rsidR="007C5657" w:rsidRDefault="007C5657">
      <w:pPr>
        <w:pStyle w:val="ConsPlusNormal"/>
        <w:ind w:firstLine="540"/>
        <w:jc w:val="both"/>
      </w:pPr>
      <w:r>
        <w:lastRenderedPageBreak/>
        <w:t>1. Настоящие Правила устанавливают порядок организации деятельности неврологического отделения для больных с острыми нарушениями мозгового кровообращения (первичного сосудистого отделения) медицинской организации (далее - Отделение).</w:t>
      </w:r>
    </w:p>
    <w:p w14:paraId="6B0E3A4C" w14:textId="77777777" w:rsidR="007C5657" w:rsidRDefault="007C5657">
      <w:pPr>
        <w:pStyle w:val="ConsPlusNormal"/>
        <w:jc w:val="both"/>
      </w:pPr>
      <w:r>
        <w:t xml:space="preserve">(в ред. </w:t>
      </w:r>
      <w:hyperlink r:id="rId24">
        <w:r>
          <w:rPr>
            <w:color w:val="0000FF"/>
          </w:rPr>
          <w:t>Приказа</w:t>
        </w:r>
      </w:hyperlink>
      <w:r>
        <w:t xml:space="preserve"> Минздрава России от 22.02.2019 N 88н)</w:t>
      </w:r>
    </w:p>
    <w:p w14:paraId="1BDF66FA" w14:textId="77777777" w:rsidR="007C5657" w:rsidRDefault="007C5657">
      <w:pPr>
        <w:pStyle w:val="ConsPlusNormal"/>
        <w:spacing w:before="220"/>
        <w:ind w:firstLine="540"/>
        <w:jc w:val="both"/>
      </w:pPr>
      <w:r>
        <w:t>2. Отделение является структурным подразделением медицинской организации (далее - медицинская организация), имеющей следующие круглосуточно функционирующие подразделения:</w:t>
      </w:r>
    </w:p>
    <w:p w14:paraId="647E57EA" w14:textId="77777777" w:rsidR="007C5657" w:rsidRDefault="007C5657">
      <w:pPr>
        <w:pStyle w:val="ConsPlusNormal"/>
        <w:spacing w:before="220"/>
        <w:ind w:firstLine="540"/>
        <w:jc w:val="both"/>
      </w:pPr>
      <w:r>
        <w:t>отделение лучевой диагностики с кабинетом компьютерной томографии и (или) кабинетом магнитно-резонансной томографии;</w:t>
      </w:r>
    </w:p>
    <w:p w14:paraId="5DFF96B4" w14:textId="77777777" w:rsidR="007C5657" w:rsidRDefault="007C5657">
      <w:pPr>
        <w:pStyle w:val="ConsPlusNormal"/>
        <w:spacing w:before="220"/>
        <w:ind w:firstLine="540"/>
        <w:jc w:val="both"/>
      </w:pPr>
      <w:r>
        <w:t>отделение функциональной и ультразвуковой диагностики;</w:t>
      </w:r>
    </w:p>
    <w:p w14:paraId="31456A68" w14:textId="77777777" w:rsidR="007C5657" w:rsidRDefault="007C5657">
      <w:pPr>
        <w:pStyle w:val="ConsPlusNormal"/>
        <w:spacing w:before="220"/>
        <w:ind w:firstLine="540"/>
        <w:jc w:val="both"/>
      </w:pPr>
      <w:r>
        <w:t>отделение клинической лабораторной диагностики;</w:t>
      </w:r>
    </w:p>
    <w:p w14:paraId="4F0FEAA7" w14:textId="77777777" w:rsidR="007C5657" w:rsidRDefault="007C5657">
      <w:pPr>
        <w:pStyle w:val="ConsPlusNormal"/>
        <w:spacing w:before="220"/>
        <w:ind w:firstLine="540"/>
        <w:jc w:val="both"/>
      </w:pPr>
      <w:r>
        <w:t>операционная для проведения экстренных операций больным с острыми нарушениями мозгового кровообращения (далее - больные с ОНМК).</w:t>
      </w:r>
    </w:p>
    <w:p w14:paraId="30A9DE76" w14:textId="77777777" w:rsidR="007C5657" w:rsidRDefault="007C5657">
      <w:pPr>
        <w:pStyle w:val="ConsPlusNormal"/>
        <w:spacing w:before="220"/>
        <w:ind w:firstLine="540"/>
        <w:jc w:val="both"/>
      </w:pPr>
      <w:r>
        <w:t xml:space="preserve">3. Штатная численность Отделения утверждается руководителем медицинской организации с учетом рекомендуемых штатных нормативов, предусмотренных </w:t>
      </w:r>
      <w:hyperlink w:anchor="P213">
        <w:r>
          <w:rPr>
            <w:color w:val="0000FF"/>
          </w:rPr>
          <w:t>приложением N 2</w:t>
        </w:r>
      </w:hyperlink>
      <w:r>
        <w:t xml:space="preserve"> к Порядку оказания медицинской помощи больным с острыми нарушениями мозгового кровообращения, утвержденному настоящим приказом.</w:t>
      </w:r>
    </w:p>
    <w:p w14:paraId="7FC82DE1" w14:textId="77777777" w:rsidR="007C5657" w:rsidRDefault="007C5657">
      <w:pPr>
        <w:pStyle w:val="ConsPlusNormal"/>
        <w:spacing w:before="220"/>
        <w:ind w:firstLine="540"/>
        <w:jc w:val="both"/>
      </w:pPr>
      <w:r>
        <w:t>4. Отделение возглавляет заведующий, назначаемый на должность и освобождаемый от должности руководителем медицинской организации, в которой создано Отделение.</w:t>
      </w:r>
    </w:p>
    <w:p w14:paraId="3D9508D9" w14:textId="77777777" w:rsidR="007C5657" w:rsidRDefault="007C5657">
      <w:pPr>
        <w:pStyle w:val="ConsPlusNormal"/>
        <w:spacing w:before="220"/>
        <w:ind w:firstLine="540"/>
        <w:jc w:val="both"/>
      </w:pPr>
      <w:r>
        <w:t xml:space="preserve">5. На должность заведующего Отделением назначается специалист, соответствующий требованиям, предъявляемым </w:t>
      </w:r>
      <w:hyperlink r:id="rId25">
        <w:r>
          <w:rPr>
            <w:color w:val="0000FF"/>
          </w:rPr>
          <w:t>Квалификационными 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(зарегистрирован Министерством юстиции Российской Федерации 9 июля 2009 г., регистрационный N 14292), с изменениями, внесенными приказом Министерства здравоохранения Российской Федерации от 26 декабря 2011 г. N 1644н (зарегистрирован Министерством юстиции Российской Федерации 18 апреля 2012 г., регистрационный N 23879), по специальности "неврология", прошедший повышение квалификации по вопросам интенсивной терапии и реанимации, новым технологиям диагностики, лечения и профилактики острых нарушений мозгового кровообращения.</w:t>
      </w:r>
    </w:p>
    <w:p w14:paraId="19814D44" w14:textId="77777777" w:rsidR="007C5657" w:rsidRDefault="007C5657">
      <w:pPr>
        <w:pStyle w:val="ConsPlusNormal"/>
        <w:spacing w:before="220"/>
        <w:ind w:firstLine="540"/>
        <w:jc w:val="both"/>
      </w:pPr>
      <w:r>
        <w:t>6. Отделение осуществляет следующие функции:</w:t>
      </w:r>
    </w:p>
    <w:p w14:paraId="107DFAC7" w14:textId="77777777" w:rsidR="007C5657" w:rsidRDefault="007C5657">
      <w:pPr>
        <w:pStyle w:val="ConsPlusNormal"/>
        <w:spacing w:before="220"/>
        <w:ind w:firstLine="540"/>
        <w:jc w:val="both"/>
      </w:pPr>
      <w:r>
        <w:t>а) оказание специализированной медицинской помощи больным с ОНМК в стационарных условиях, включающей:</w:t>
      </w:r>
    </w:p>
    <w:p w14:paraId="4C0A6C4C" w14:textId="77777777" w:rsidR="007C5657" w:rsidRDefault="007C5657">
      <w:pPr>
        <w:pStyle w:val="ConsPlusNormal"/>
        <w:spacing w:before="220"/>
        <w:ind w:firstLine="540"/>
        <w:jc w:val="both"/>
      </w:pPr>
      <w:r>
        <w:t>клиническую оценку состояния больного с ОНМК;</w:t>
      </w:r>
    </w:p>
    <w:p w14:paraId="46E98ECE" w14:textId="77777777" w:rsidR="007C5657" w:rsidRDefault="007C5657">
      <w:pPr>
        <w:pStyle w:val="ConsPlusNormal"/>
        <w:spacing w:before="220"/>
        <w:ind w:firstLine="540"/>
        <w:jc w:val="both"/>
      </w:pPr>
      <w:r>
        <w:t>оценку состояния и мониторинг жизненно важных функций больного с ОНМК, включая функции головного мозга, состояние сердечно-сосудистой системы, ультразвуковыми и электрофизиологическими методами;</w:t>
      </w:r>
    </w:p>
    <w:p w14:paraId="09183D98" w14:textId="77777777" w:rsidR="007C5657" w:rsidRDefault="007C5657">
      <w:pPr>
        <w:pStyle w:val="ConsPlusNormal"/>
        <w:spacing w:before="220"/>
        <w:ind w:firstLine="540"/>
        <w:jc w:val="both"/>
      </w:pPr>
      <w:r>
        <w:t>интенсивную терапию и реанимацию в условиях палаты (блока) реанимации и интенсивной терапии, включающую коррекцию нарушений жизненно важных функций (дыхательной, сердечно-сосудистой);</w:t>
      </w:r>
    </w:p>
    <w:p w14:paraId="01FFB203" w14:textId="77777777" w:rsidR="007C5657" w:rsidRDefault="007C5657">
      <w:pPr>
        <w:pStyle w:val="ConsPlusNormal"/>
        <w:spacing w:before="220"/>
        <w:ind w:firstLine="540"/>
        <w:jc w:val="both"/>
      </w:pPr>
      <w:r>
        <w:t xml:space="preserve">проведение комплексной терапии больному с ОНМК, направленной на восстановление нарушенных функций, в том числе кинезотерапию, бытовую реабилитацию, физиотерапию, </w:t>
      </w:r>
      <w:r>
        <w:lastRenderedPageBreak/>
        <w:t>медико-психологическую, педагогическую (включая логопедическую), медико-социальную помощь;</w:t>
      </w:r>
    </w:p>
    <w:p w14:paraId="495CBCA2" w14:textId="77777777" w:rsidR="007C5657" w:rsidRDefault="007C5657">
      <w:pPr>
        <w:pStyle w:val="ConsPlusNormal"/>
        <w:spacing w:before="220"/>
        <w:ind w:firstLine="540"/>
        <w:jc w:val="both"/>
      </w:pPr>
      <w:r>
        <w:t>составление алгоритма и проведение мероприятий по предупреждению развития повторного острого нарушения мозгового кровообращения, в том числе с использованием автоматизированных систем;</w:t>
      </w:r>
    </w:p>
    <w:p w14:paraId="05BD7EC1" w14:textId="77777777" w:rsidR="007C5657" w:rsidRDefault="007C5657">
      <w:pPr>
        <w:pStyle w:val="ConsPlusNormal"/>
        <w:spacing w:before="220"/>
        <w:ind w:firstLine="540"/>
        <w:jc w:val="both"/>
      </w:pPr>
      <w:r>
        <w:t>б) освоение и внедрение в клиническую практику современных методов диагностики и лечения острых нарушений мозгового кровообращения и предотвращения развития осложнений;</w:t>
      </w:r>
    </w:p>
    <w:p w14:paraId="51B46BCF" w14:textId="77777777" w:rsidR="007C5657" w:rsidRDefault="007C5657">
      <w:pPr>
        <w:pStyle w:val="ConsPlusNormal"/>
        <w:spacing w:before="220"/>
        <w:ind w:firstLine="540"/>
        <w:jc w:val="both"/>
      </w:pPr>
      <w:r>
        <w:t>в) разработку и внедрение мероприятий, направленных на повышение качества лечебно-диагностической работы в Отделении и снижение больничной летальности от острых нарушений мозгового кровообращения;</w:t>
      </w:r>
    </w:p>
    <w:p w14:paraId="1198B8CC" w14:textId="77777777" w:rsidR="007C5657" w:rsidRDefault="007C5657">
      <w:pPr>
        <w:pStyle w:val="ConsPlusNormal"/>
        <w:spacing w:before="220"/>
        <w:ind w:firstLine="540"/>
        <w:jc w:val="both"/>
      </w:pPr>
      <w:r>
        <w:t>г) консультирование медицинских работников медицинской организации по вопросам неотложной медицинской помощи и экстренной диагностики при неотложных состояниях и заболеваниях нервной системы и органов кровообращения;</w:t>
      </w:r>
    </w:p>
    <w:p w14:paraId="2AF6205C" w14:textId="77777777" w:rsidR="007C5657" w:rsidRDefault="007C5657">
      <w:pPr>
        <w:pStyle w:val="ConsPlusNormal"/>
        <w:spacing w:before="220"/>
        <w:ind w:firstLine="540"/>
        <w:jc w:val="both"/>
      </w:pPr>
      <w:r>
        <w:t>д) проведение работы с больными и их родственниками по предупреждению и коррекции модифицируемых факторов риска сосудистых заболеваний, формированию и ведению здорового образа жизни;</w:t>
      </w:r>
    </w:p>
    <w:p w14:paraId="3F443061" w14:textId="77777777" w:rsidR="007C5657" w:rsidRDefault="007C5657">
      <w:pPr>
        <w:pStyle w:val="ConsPlusNormal"/>
        <w:spacing w:before="220"/>
        <w:ind w:firstLine="540"/>
        <w:jc w:val="both"/>
      </w:pPr>
      <w:r>
        <w:t>е) иные функции, предусмотренные действующим законодательством Российской Федерации.</w:t>
      </w:r>
    </w:p>
    <w:p w14:paraId="3600D39A" w14:textId="77777777" w:rsidR="007C5657" w:rsidRDefault="007C5657">
      <w:pPr>
        <w:pStyle w:val="ConsPlusNormal"/>
        <w:spacing w:before="220"/>
        <w:ind w:firstLine="540"/>
        <w:jc w:val="both"/>
      </w:pPr>
      <w:r>
        <w:t>7. Отделение для обеспечения своей деятельности может по согласованию с руководителем медицинской организации использовать возможности лечебно-диагностических и вспомогательных подразделений медицинской организации, в структуре которой оно создано.</w:t>
      </w:r>
    </w:p>
    <w:p w14:paraId="58C29708" w14:textId="77777777" w:rsidR="007C5657" w:rsidRDefault="007C5657">
      <w:pPr>
        <w:pStyle w:val="ConsPlusNormal"/>
        <w:spacing w:before="220"/>
        <w:ind w:firstLine="540"/>
        <w:jc w:val="both"/>
      </w:pPr>
      <w:r>
        <w:t>8. В структуре Отделения рекомендуется предусматривать:</w:t>
      </w:r>
    </w:p>
    <w:p w14:paraId="3C28F0D0" w14:textId="77777777" w:rsidR="007C5657" w:rsidRDefault="007C5657">
      <w:pPr>
        <w:pStyle w:val="ConsPlusNormal"/>
        <w:spacing w:before="220"/>
        <w:ind w:firstLine="540"/>
        <w:jc w:val="both"/>
      </w:pPr>
      <w:r>
        <w:t>палату (блок) реанимации и интенсивной терапии (составляющую не менее 20% коечного фонда Отделения);</w:t>
      </w:r>
    </w:p>
    <w:p w14:paraId="09AB2C6A" w14:textId="77777777" w:rsidR="007C5657" w:rsidRDefault="007C5657">
      <w:pPr>
        <w:pStyle w:val="ConsPlusNormal"/>
        <w:spacing w:before="220"/>
        <w:ind w:firstLine="540"/>
        <w:jc w:val="both"/>
      </w:pPr>
      <w:r>
        <w:t>палаты ранней реабилитации;</w:t>
      </w:r>
    </w:p>
    <w:p w14:paraId="06D3919D" w14:textId="77777777" w:rsidR="007C5657" w:rsidRDefault="007C5657">
      <w:pPr>
        <w:pStyle w:val="ConsPlusNormal"/>
        <w:spacing w:before="220"/>
        <w:ind w:firstLine="540"/>
        <w:jc w:val="both"/>
      </w:pPr>
      <w:r>
        <w:t>палаты для больных, передвигающихся с помощью инвалидных колясок;</w:t>
      </w:r>
    </w:p>
    <w:p w14:paraId="7D85E2DD" w14:textId="77777777" w:rsidR="007C5657" w:rsidRDefault="007C5657">
      <w:pPr>
        <w:pStyle w:val="ConsPlusNormal"/>
        <w:spacing w:before="220"/>
        <w:ind w:firstLine="540"/>
        <w:jc w:val="both"/>
      </w:pPr>
      <w:r>
        <w:t>кабинет заведующего отделением;</w:t>
      </w:r>
    </w:p>
    <w:p w14:paraId="145D2648" w14:textId="77777777" w:rsidR="007C5657" w:rsidRDefault="007C5657">
      <w:pPr>
        <w:pStyle w:val="ConsPlusNormal"/>
        <w:spacing w:before="220"/>
        <w:ind w:firstLine="540"/>
        <w:jc w:val="both"/>
      </w:pPr>
      <w:r>
        <w:t>кабинет старшей медицинской сестры;</w:t>
      </w:r>
    </w:p>
    <w:p w14:paraId="54926482" w14:textId="77777777" w:rsidR="007C5657" w:rsidRDefault="007C5657">
      <w:pPr>
        <w:pStyle w:val="ConsPlusNormal"/>
        <w:spacing w:before="220"/>
        <w:ind w:firstLine="540"/>
        <w:jc w:val="both"/>
      </w:pPr>
      <w:r>
        <w:t>кабинет врачей;</w:t>
      </w:r>
    </w:p>
    <w:p w14:paraId="0F26AC97" w14:textId="77777777" w:rsidR="007C5657" w:rsidRDefault="007C5657">
      <w:pPr>
        <w:pStyle w:val="ConsPlusNormal"/>
        <w:spacing w:before="220"/>
        <w:ind w:firstLine="540"/>
        <w:jc w:val="both"/>
      </w:pPr>
      <w:r>
        <w:t>кабинет логопеда;</w:t>
      </w:r>
    </w:p>
    <w:p w14:paraId="59B7DCC5" w14:textId="77777777" w:rsidR="007C5657" w:rsidRDefault="007C5657">
      <w:pPr>
        <w:pStyle w:val="ConsPlusNormal"/>
        <w:spacing w:before="220"/>
        <w:ind w:firstLine="540"/>
        <w:jc w:val="both"/>
      </w:pPr>
      <w:r>
        <w:t>кабинет психолога;</w:t>
      </w:r>
    </w:p>
    <w:p w14:paraId="7D9D4914" w14:textId="77777777" w:rsidR="007C5657" w:rsidRDefault="007C5657">
      <w:pPr>
        <w:pStyle w:val="ConsPlusNormal"/>
        <w:spacing w:before="220"/>
        <w:ind w:firstLine="540"/>
        <w:jc w:val="both"/>
      </w:pPr>
      <w:r>
        <w:t>процедурную;</w:t>
      </w:r>
    </w:p>
    <w:p w14:paraId="16098A77" w14:textId="77777777" w:rsidR="007C5657" w:rsidRDefault="007C5657">
      <w:pPr>
        <w:pStyle w:val="ConsPlusNormal"/>
        <w:spacing w:before="220"/>
        <w:ind w:firstLine="540"/>
        <w:jc w:val="both"/>
      </w:pPr>
      <w:r>
        <w:t>смотровой кабинет.</w:t>
      </w:r>
    </w:p>
    <w:p w14:paraId="0711B700" w14:textId="77777777" w:rsidR="007C5657" w:rsidRDefault="007C5657">
      <w:pPr>
        <w:pStyle w:val="ConsPlusNormal"/>
        <w:spacing w:before="220"/>
        <w:ind w:firstLine="540"/>
        <w:jc w:val="both"/>
      </w:pPr>
      <w:r>
        <w:t>9. В Отделении рекомендуется предусматривать:</w:t>
      </w:r>
    </w:p>
    <w:p w14:paraId="4DA61E37" w14:textId="77777777" w:rsidR="007C5657" w:rsidRDefault="007C5657">
      <w:pPr>
        <w:pStyle w:val="ConsPlusNormal"/>
        <w:spacing w:before="220"/>
        <w:ind w:firstLine="540"/>
        <w:jc w:val="both"/>
      </w:pPr>
      <w:r>
        <w:t>помещение (пост) медицинской сестры;</w:t>
      </w:r>
    </w:p>
    <w:p w14:paraId="78E20C0D" w14:textId="77777777" w:rsidR="007C5657" w:rsidRDefault="007C5657">
      <w:pPr>
        <w:pStyle w:val="ConsPlusNormal"/>
        <w:spacing w:before="220"/>
        <w:ind w:firstLine="540"/>
        <w:jc w:val="both"/>
      </w:pPr>
      <w:r>
        <w:t>комнату сестры-хозяйки;</w:t>
      </w:r>
    </w:p>
    <w:p w14:paraId="12F55A64" w14:textId="77777777" w:rsidR="007C5657" w:rsidRDefault="007C5657">
      <w:pPr>
        <w:pStyle w:val="ConsPlusNormal"/>
        <w:spacing w:before="220"/>
        <w:ind w:firstLine="540"/>
        <w:jc w:val="both"/>
      </w:pPr>
      <w:r>
        <w:lastRenderedPageBreak/>
        <w:t>кабинет лечебной физкультуры для индивидуальных занятий;</w:t>
      </w:r>
    </w:p>
    <w:p w14:paraId="699977FB" w14:textId="77777777" w:rsidR="007C5657" w:rsidRDefault="007C5657">
      <w:pPr>
        <w:pStyle w:val="ConsPlusNormal"/>
        <w:spacing w:before="220"/>
        <w:ind w:firstLine="540"/>
        <w:jc w:val="both"/>
      </w:pPr>
      <w:r>
        <w:t>зал для занятий на тренажерах;</w:t>
      </w:r>
    </w:p>
    <w:p w14:paraId="3F9CC73A" w14:textId="77777777" w:rsidR="007C5657" w:rsidRDefault="007C5657">
      <w:pPr>
        <w:pStyle w:val="ConsPlusNormal"/>
        <w:spacing w:before="220"/>
        <w:ind w:firstLine="540"/>
        <w:jc w:val="both"/>
      </w:pPr>
      <w:r>
        <w:t>кабинет механотерапии;</w:t>
      </w:r>
    </w:p>
    <w:p w14:paraId="7C93DD40" w14:textId="77777777" w:rsidR="007C5657" w:rsidRDefault="007C5657">
      <w:pPr>
        <w:pStyle w:val="ConsPlusNormal"/>
        <w:spacing w:before="220"/>
        <w:ind w:firstLine="540"/>
        <w:jc w:val="both"/>
      </w:pPr>
      <w:r>
        <w:t>кабинет ультразвуковых исследований;</w:t>
      </w:r>
    </w:p>
    <w:p w14:paraId="4F9BD0A4" w14:textId="77777777" w:rsidR="007C5657" w:rsidRDefault="007C5657">
      <w:pPr>
        <w:pStyle w:val="ConsPlusNormal"/>
        <w:spacing w:before="220"/>
        <w:ind w:firstLine="540"/>
        <w:jc w:val="both"/>
      </w:pPr>
      <w:r>
        <w:t>кабинет групповой условно-рефлекторной терапии;</w:t>
      </w:r>
    </w:p>
    <w:p w14:paraId="27A00F1A" w14:textId="77777777" w:rsidR="007C5657" w:rsidRDefault="007C5657">
      <w:pPr>
        <w:pStyle w:val="ConsPlusNormal"/>
        <w:spacing w:before="220"/>
        <w:ind w:firstLine="540"/>
        <w:jc w:val="both"/>
      </w:pPr>
      <w:r>
        <w:t>помещение дневного пребывания больных (холл);</w:t>
      </w:r>
    </w:p>
    <w:p w14:paraId="42702506" w14:textId="77777777" w:rsidR="007C5657" w:rsidRDefault="007C5657">
      <w:pPr>
        <w:pStyle w:val="ConsPlusNormal"/>
        <w:spacing w:before="220"/>
        <w:ind w:firstLine="540"/>
        <w:jc w:val="both"/>
      </w:pPr>
      <w:r>
        <w:t>комнату личной гигиены медицинских и иных работников;</w:t>
      </w:r>
    </w:p>
    <w:p w14:paraId="63492315" w14:textId="77777777" w:rsidR="007C5657" w:rsidRDefault="007C5657">
      <w:pPr>
        <w:pStyle w:val="ConsPlusNormal"/>
        <w:spacing w:before="220"/>
        <w:ind w:firstLine="540"/>
        <w:jc w:val="both"/>
      </w:pPr>
      <w:r>
        <w:t>душевую для больных, передвигающихся с помощью инвалидных колясок;</w:t>
      </w:r>
    </w:p>
    <w:p w14:paraId="07D3B68C" w14:textId="77777777" w:rsidR="007C5657" w:rsidRDefault="007C5657">
      <w:pPr>
        <w:pStyle w:val="ConsPlusNormal"/>
        <w:spacing w:before="220"/>
        <w:ind w:firstLine="540"/>
        <w:jc w:val="both"/>
      </w:pPr>
      <w:r>
        <w:t>туалет при палате; туалет для больных, в том числе для передвигающихся с помощью инвалидных колясок; туалет для медицинских и иных работников;</w:t>
      </w:r>
    </w:p>
    <w:p w14:paraId="600ECB22" w14:textId="77777777" w:rsidR="007C5657" w:rsidRDefault="007C5657">
      <w:pPr>
        <w:pStyle w:val="ConsPlusNormal"/>
        <w:spacing w:before="220"/>
        <w:ind w:firstLine="540"/>
        <w:jc w:val="both"/>
      </w:pPr>
      <w:r>
        <w:t>помещение для уборочного инвентаря и приготовления дезинфицирующих растворов;</w:t>
      </w:r>
    </w:p>
    <w:p w14:paraId="3293D2FC" w14:textId="77777777" w:rsidR="007C5657" w:rsidRDefault="007C5657">
      <w:pPr>
        <w:pStyle w:val="ConsPlusNormal"/>
        <w:spacing w:before="220"/>
        <w:ind w:firstLine="540"/>
        <w:jc w:val="both"/>
      </w:pPr>
      <w:r>
        <w:t>помещение для сортировки и временного хранения грязного белья;</w:t>
      </w:r>
    </w:p>
    <w:p w14:paraId="6C11DC25" w14:textId="77777777" w:rsidR="007C5657" w:rsidRDefault="007C5657">
      <w:pPr>
        <w:pStyle w:val="ConsPlusNormal"/>
        <w:spacing w:before="220"/>
        <w:ind w:firstLine="540"/>
        <w:jc w:val="both"/>
      </w:pPr>
      <w:r>
        <w:t>помещение для мытья и стерилизации суден, мытья и сушки клеенок;</w:t>
      </w:r>
    </w:p>
    <w:p w14:paraId="0437660A" w14:textId="77777777" w:rsidR="007C5657" w:rsidRDefault="007C5657">
      <w:pPr>
        <w:pStyle w:val="ConsPlusNormal"/>
        <w:spacing w:before="220"/>
        <w:ind w:firstLine="540"/>
        <w:jc w:val="both"/>
      </w:pPr>
      <w:r>
        <w:t>комнату для временного хранения аппаратуры и оборудования.</w:t>
      </w:r>
    </w:p>
    <w:p w14:paraId="5C524501" w14:textId="77777777" w:rsidR="007C5657" w:rsidRDefault="007C5657">
      <w:pPr>
        <w:pStyle w:val="ConsPlusNormal"/>
        <w:spacing w:before="220"/>
        <w:ind w:firstLine="540"/>
        <w:jc w:val="both"/>
      </w:pPr>
      <w:r>
        <w:t xml:space="preserve">10. Оснащение Отделения осуществляется в соответствии со стандартом оснащения, предусмотренным </w:t>
      </w:r>
      <w:hyperlink w:anchor="P321">
        <w:r>
          <w:rPr>
            <w:color w:val="0000FF"/>
          </w:rPr>
          <w:t>приложением N 3</w:t>
        </w:r>
      </w:hyperlink>
      <w:r>
        <w:t xml:space="preserve"> к Порядку оказания медицинской помощи больным с острыми нарушениями мозгового кровообращения, утвержденному настоящим приказом.</w:t>
      </w:r>
    </w:p>
    <w:p w14:paraId="5B2E1A1E" w14:textId="77777777" w:rsidR="007C5657" w:rsidRDefault="007C5657">
      <w:pPr>
        <w:pStyle w:val="ConsPlusNormal"/>
        <w:spacing w:before="220"/>
        <w:ind w:firstLine="540"/>
        <w:jc w:val="both"/>
      </w:pPr>
      <w:r>
        <w:t xml:space="preserve">11. Отделение создается при наличии в медицинской организации оборудования в соответствии со стандартом дополнительного оснащения медицинской организации, в структуре которой создано неврологическое отделение для больных с острыми нарушениями мозгового кровообращения (первичное сосудистое отделение), предусмотренным </w:t>
      </w:r>
      <w:hyperlink w:anchor="P762">
        <w:r>
          <w:rPr>
            <w:color w:val="0000FF"/>
          </w:rPr>
          <w:t>приложением N 4</w:t>
        </w:r>
      </w:hyperlink>
      <w:r>
        <w:t xml:space="preserve"> к Порядку оказания медицинской помощи больным с острыми нарушениями мозгового кровообращения, утвержденному настоящим приказом.</w:t>
      </w:r>
    </w:p>
    <w:p w14:paraId="12ACDA2D" w14:textId="77777777" w:rsidR="007C5657" w:rsidRDefault="007C5657">
      <w:pPr>
        <w:pStyle w:val="ConsPlusNormal"/>
        <w:jc w:val="both"/>
      </w:pPr>
      <w:r>
        <w:t xml:space="preserve">(в ред. </w:t>
      </w:r>
      <w:hyperlink r:id="rId26">
        <w:r>
          <w:rPr>
            <w:color w:val="0000FF"/>
          </w:rPr>
          <w:t>Приказа</w:t>
        </w:r>
      </w:hyperlink>
      <w:r>
        <w:t xml:space="preserve"> Минздрава России от 22.02.2019 N 88н)</w:t>
      </w:r>
    </w:p>
    <w:p w14:paraId="0C3AABB2" w14:textId="77777777" w:rsidR="007C5657" w:rsidRDefault="007C5657">
      <w:pPr>
        <w:pStyle w:val="ConsPlusNormal"/>
        <w:spacing w:before="220"/>
        <w:ind w:firstLine="540"/>
        <w:jc w:val="both"/>
      </w:pPr>
      <w:r>
        <w:t>12. По решению руководителя медицинской организации палата (блок) реанимации и интенсивной терапии для больных с острыми нарушениями мозгового кровообращения может являться самостоятельным структурным подразделением медицинской организации.</w:t>
      </w:r>
    </w:p>
    <w:p w14:paraId="41D979BF" w14:textId="77777777" w:rsidR="007C5657" w:rsidRDefault="007C5657">
      <w:pPr>
        <w:pStyle w:val="ConsPlusNormal"/>
        <w:spacing w:before="220"/>
        <w:ind w:firstLine="540"/>
        <w:jc w:val="both"/>
      </w:pPr>
      <w:r>
        <w:t>В случае организации палаты (блока) реанимации и интенсивной терапии для больных с острыми нарушениями мозгового кровообращения в качестве самостоятельного структурного подразделения медицинской организации дополнительно предусматриваются кабинет заведующего отделением; кабинет старшей медицинской сестры; комната сестры-хозяйки; кабинет врачей; комната для временного хранения медицинской аппаратуры и оборудования.</w:t>
      </w:r>
    </w:p>
    <w:p w14:paraId="4F206310" w14:textId="77777777" w:rsidR="007C5657" w:rsidRDefault="007C5657">
      <w:pPr>
        <w:pStyle w:val="ConsPlusNormal"/>
        <w:spacing w:before="220"/>
        <w:ind w:firstLine="540"/>
        <w:jc w:val="both"/>
      </w:pPr>
      <w:r>
        <w:t xml:space="preserve">На должность заведующего палатой (блоком) реанимации и интенсивной терапии для больных с острыми нарушениями мозгового кровообращения назначается специалист, соответствующий требованиям, предъявляемым </w:t>
      </w:r>
      <w:hyperlink r:id="rId27">
        <w:r>
          <w:rPr>
            <w:color w:val="0000FF"/>
          </w:rPr>
          <w:t>Квалификационными 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по специальности "неврология" или "анестезиология-реанимация", прошедший повышение квалификации по вопросам интенсивной терапии и реанимации, новых технологий диагностики, лечения и профилактики острых нарушений </w:t>
      </w:r>
      <w:r>
        <w:lastRenderedPageBreak/>
        <w:t>мозгового кровообращения.</w:t>
      </w:r>
    </w:p>
    <w:p w14:paraId="28852C03" w14:textId="77777777" w:rsidR="007C5657" w:rsidRDefault="007C5657">
      <w:pPr>
        <w:pStyle w:val="ConsPlusNormal"/>
        <w:spacing w:before="220"/>
        <w:ind w:firstLine="540"/>
        <w:jc w:val="both"/>
      </w:pPr>
      <w:r>
        <w:t xml:space="preserve">Штатная численность палаты (блока) реанимации и интенсивной терапии для больных с острыми нарушениями мозгового кровообращения утверждается руководителем медицинской организации с учетом рекомендуемых штатных нормативов, предусмотренных </w:t>
      </w:r>
      <w:hyperlink w:anchor="P797">
        <w:r>
          <w:rPr>
            <w:color w:val="0000FF"/>
          </w:rPr>
          <w:t>приложением N 5</w:t>
        </w:r>
      </w:hyperlink>
      <w:r>
        <w:t xml:space="preserve"> к Порядку оказания медицинской помощи больным с острыми нарушениями мозгового кровообращения, утвержденному настоящим приказом.</w:t>
      </w:r>
    </w:p>
    <w:p w14:paraId="17F648B5" w14:textId="77777777" w:rsidR="007C5657" w:rsidRDefault="007C5657">
      <w:pPr>
        <w:pStyle w:val="ConsPlusNormal"/>
        <w:spacing w:before="220"/>
        <w:ind w:firstLine="540"/>
        <w:jc w:val="both"/>
      </w:pPr>
      <w:r>
        <w:t xml:space="preserve">13. При наличии клинических признаков диагноза смерти головного мозга в палате (блоке) реанимации и интенсивной терапии Отделения больному с ОНМК проводятся мероприятия по подтверждению в установленном </w:t>
      </w:r>
      <w:hyperlink r:id="rId28">
        <w:r>
          <w:rPr>
            <w:color w:val="0000FF"/>
          </w:rPr>
          <w:t>порядке</w:t>
        </w:r>
      </w:hyperlink>
      <w:r>
        <w:t xml:space="preserve"> диагноза смерти головного мозга человека. При установлении диагноза смерти головного мозга человека осуществляется информирование руководителя медицинской организации, а в случае его отсутствия - ответственного дежурного врача, в целях решения вопроса о возможности использования органов и (или) тканей умершего для трансплантации, с последующим извещением указанными лицами соответствующей медицинской организации, осуществляющей изъятие, хранение и транспортировку органов и (или) тканей человека для трансплантации.</w:t>
      </w:r>
    </w:p>
    <w:p w14:paraId="5E500485" w14:textId="77777777" w:rsidR="007C5657" w:rsidRDefault="007C5657">
      <w:pPr>
        <w:pStyle w:val="ConsPlusNormal"/>
        <w:ind w:firstLine="540"/>
        <w:jc w:val="both"/>
      </w:pPr>
    </w:p>
    <w:p w14:paraId="3ECA4812" w14:textId="77777777" w:rsidR="007C5657" w:rsidRDefault="007C5657">
      <w:pPr>
        <w:pStyle w:val="ConsPlusNormal"/>
        <w:ind w:firstLine="540"/>
        <w:jc w:val="both"/>
      </w:pPr>
    </w:p>
    <w:p w14:paraId="713BA7A3" w14:textId="77777777" w:rsidR="007C5657" w:rsidRDefault="007C5657">
      <w:pPr>
        <w:pStyle w:val="ConsPlusNormal"/>
        <w:ind w:firstLine="540"/>
        <w:jc w:val="both"/>
      </w:pPr>
    </w:p>
    <w:p w14:paraId="189B14E6" w14:textId="77777777" w:rsidR="007C5657" w:rsidRDefault="007C5657">
      <w:pPr>
        <w:pStyle w:val="ConsPlusNormal"/>
        <w:ind w:firstLine="540"/>
        <w:jc w:val="both"/>
      </w:pPr>
    </w:p>
    <w:p w14:paraId="107D78A0" w14:textId="77777777" w:rsidR="007C5657" w:rsidRDefault="007C5657">
      <w:pPr>
        <w:pStyle w:val="ConsPlusNormal"/>
        <w:ind w:firstLine="540"/>
        <w:jc w:val="both"/>
      </w:pPr>
    </w:p>
    <w:p w14:paraId="38894706" w14:textId="77777777" w:rsidR="007C5657" w:rsidRDefault="007C5657">
      <w:pPr>
        <w:pStyle w:val="ConsPlusNormal"/>
        <w:jc w:val="right"/>
        <w:outlineLvl w:val="1"/>
      </w:pPr>
      <w:r>
        <w:t>Приложение N 2</w:t>
      </w:r>
    </w:p>
    <w:p w14:paraId="0576942A" w14:textId="77777777" w:rsidR="007C5657" w:rsidRDefault="007C5657">
      <w:pPr>
        <w:pStyle w:val="ConsPlusNormal"/>
        <w:jc w:val="right"/>
      </w:pPr>
      <w:r>
        <w:t>к Порядку оказания</w:t>
      </w:r>
    </w:p>
    <w:p w14:paraId="311EC0B6" w14:textId="77777777" w:rsidR="007C5657" w:rsidRDefault="007C5657">
      <w:pPr>
        <w:pStyle w:val="ConsPlusNormal"/>
        <w:jc w:val="right"/>
      </w:pPr>
      <w:r>
        <w:t>медицинской помощи больным</w:t>
      </w:r>
    </w:p>
    <w:p w14:paraId="03D3DB77" w14:textId="77777777" w:rsidR="007C5657" w:rsidRDefault="007C5657">
      <w:pPr>
        <w:pStyle w:val="ConsPlusNormal"/>
        <w:jc w:val="right"/>
      </w:pPr>
      <w:r>
        <w:t>с острыми нарушениями</w:t>
      </w:r>
    </w:p>
    <w:p w14:paraId="7197136F" w14:textId="77777777" w:rsidR="007C5657" w:rsidRDefault="007C5657">
      <w:pPr>
        <w:pStyle w:val="ConsPlusNormal"/>
        <w:jc w:val="right"/>
      </w:pPr>
      <w:r>
        <w:t>мозгового кровообращения,</w:t>
      </w:r>
    </w:p>
    <w:p w14:paraId="4BD173CC" w14:textId="77777777" w:rsidR="007C5657" w:rsidRDefault="007C5657">
      <w:pPr>
        <w:pStyle w:val="ConsPlusNormal"/>
        <w:jc w:val="right"/>
      </w:pPr>
      <w:r>
        <w:t>утвержденному приказом</w:t>
      </w:r>
    </w:p>
    <w:p w14:paraId="3D54374B" w14:textId="77777777" w:rsidR="007C5657" w:rsidRDefault="007C5657">
      <w:pPr>
        <w:pStyle w:val="ConsPlusNormal"/>
        <w:jc w:val="right"/>
      </w:pPr>
      <w:r>
        <w:t>Министерства здравоохранения</w:t>
      </w:r>
    </w:p>
    <w:p w14:paraId="62DA1E72" w14:textId="77777777" w:rsidR="007C5657" w:rsidRDefault="007C5657">
      <w:pPr>
        <w:pStyle w:val="ConsPlusNormal"/>
        <w:jc w:val="right"/>
      </w:pPr>
      <w:r>
        <w:t>Российской Федерации</w:t>
      </w:r>
    </w:p>
    <w:p w14:paraId="64CEF253" w14:textId="77777777" w:rsidR="007C5657" w:rsidRDefault="007C5657">
      <w:pPr>
        <w:pStyle w:val="ConsPlusNormal"/>
        <w:jc w:val="right"/>
      </w:pPr>
      <w:r>
        <w:t>от 15 ноября 2012 г. N 928н</w:t>
      </w:r>
    </w:p>
    <w:p w14:paraId="72333E1B" w14:textId="77777777" w:rsidR="007C5657" w:rsidRDefault="007C5657">
      <w:pPr>
        <w:pStyle w:val="ConsPlusNormal"/>
        <w:ind w:firstLine="540"/>
        <w:jc w:val="both"/>
      </w:pPr>
    </w:p>
    <w:p w14:paraId="32E2777D" w14:textId="77777777" w:rsidR="007C5657" w:rsidRDefault="007C5657">
      <w:pPr>
        <w:pStyle w:val="ConsPlusTitle"/>
        <w:jc w:val="center"/>
      </w:pPr>
      <w:bookmarkStart w:id="4" w:name="P213"/>
      <w:bookmarkEnd w:id="4"/>
      <w:r>
        <w:t>РЕКОМЕНДУЕМЫЕ ШТАТНЫЕ НОРМАТИВЫ</w:t>
      </w:r>
    </w:p>
    <w:p w14:paraId="350EBC9E" w14:textId="77777777" w:rsidR="007C5657" w:rsidRDefault="007C5657">
      <w:pPr>
        <w:pStyle w:val="ConsPlusTitle"/>
        <w:jc w:val="center"/>
      </w:pPr>
      <w:r>
        <w:t>НЕВРОЛОГИЧЕСКОГО ОТДЕЛЕНИЯ ДЛЯ БОЛЬНЫХ С ОСТРЫМИ</w:t>
      </w:r>
    </w:p>
    <w:p w14:paraId="1166DACF" w14:textId="77777777" w:rsidR="007C5657" w:rsidRDefault="007C5657">
      <w:pPr>
        <w:pStyle w:val="ConsPlusTitle"/>
        <w:jc w:val="center"/>
      </w:pPr>
      <w:r>
        <w:t>НАРУШЕНИЯМИ МОЗГОВОГО КРОВООБРАЩЕНИЯ</w:t>
      </w:r>
    </w:p>
    <w:p w14:paraId="31E4EFC5" w14:textId="77777777" w:rsidR="007C5657" w:rsidRDefault="007C5657">
      <w:pPr>
        <w:pStyle w:val="ConsPlusTitle"/>
        <w:jc w:val="center"/>
      </w:pPr>
      <w:r>
        <w:t>(ПЕРВИЧНОГО СОСУДИСТОГО ОТДЕЛЕНИЯ)</w:t>
      </w:r>
    </w:p>
    <w:p w14:paraId="36CF37BA" w14:textId="77777777" w:rsidR="007C5657" w:rsidRDefault="007C56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5657" w14:paraId="11CCBF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99A845" w14:textId="77777777" w:rsidR="007C5657" w:rsidRDefault="007C56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D946C5" w14:textId="77777777" w:rsidR="007C5657" w:rsidRDefault="007C56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7CB608" w14:textId="77777777" w:rsidR="007C5657" w:rsidRDefault="007C5657">
            <w:pPr>
              <w:pStyle w:val="ConsPlusNormal"/>
              <w:jc w:val="center"/>
            </w:pPr>
            <w:r>
              <w:rPr>
                <w:color w:val="392C69"/>
              </w:rPr>
              <w:t>Список изменяющих документов</w:t>
            </w:r>
          </w:p>
          <w:p w14:paraId="546008CD" w14:textId="77777777" w:rsidR="007C5657" w:rsidRDefault="007C5657">
            <w:pPr>
              <w:pStyle w:val="ConsPlusNormal"/>
              <w:jc w:val="center"/>
            </w:pPr>
            <w:r>
              <w:rPr>
                <w:color w:val="392C69"/>
              </w:rPr>
              <w:t xml:space="preserve">(в ред. </w:t>
            </w:r>
            <w:hyperlink r:id="rId29">
              <w:r>
                <w:rPr>
                  <w:color w:val="0000FF"/>
                </w:rPr>
                <w:t>Приказа</w:t>
              </w:r>
            </w:hyperlink>
            <w:r>
              <w:rPr>
                <w:color w:val="392C69"/>
              </w:rPr>
              <w:t xml:space="preserve"> Минздрава России от 22.02.2019 N 88н)</w:t>
            </w:r>
          </w:p>
        </w:tc>
        <w:tc>
          <w:tcPr>
            <w:tcW w:w="113" w:type="dxa"/>
            <w:tcBorders>
              <w:top w:val="nil"/>
              <w:left w:val="nil"/>
              <w:bottom w:val="nil"/>
              <w:right w:val="nil"/>
            </w:tcBorders>
            <w:shd w:val="clear" w:color="auto" w:fill="F4F3F8"/>
            <w:tcMar>
              <w:top w:w="0" w:type="dxa"/>
              <w:left w:w="0" w:type="dxa"/>
              <w:bottom w:w="0" w:type="dxa"/>
              <w:right w:w="0" w:type="dxa"/>
            </w:tcMar>
          </w:tcPr>
          <w:p w14:paraId="033E8DA6" w14:textId="77777777" w:rsidR="007C5657" w:rsidRDefault="007C5657">
            <w:pPr>
              <w:pStyle w:val="ConsPlusNormal"/>
            </w:pPr>
          </w:p>
        </w:tc>
      </w:tr>
    </w:tbl>
    <w:p w14:paraId="76D65D7A" w14:textId="77777777" w:rsidR="007C5657" w:rsidRDefault="007C5657">
      <w:pPr>
        <w:pStyle w:val="ConsPlusNormal"/>
        <w:ind w:firstLine="540"/>
        <w:jc w:val="both"/>
      </w:pPr>
    </w:p>
    <w:p w14:paraId="18CD0A7B" w14:textId="77777777" w:rsidR="007C5657" w:rsidRDefault="007C5657">
      <w:pPr>
        <w:pStyle w:val="ConsPlusTitle"/>
        <w:jc w:val="center"/>
        <w:outlineLvl w:val="2"/>
      </w:pPr>
      <w:r>
        <w:t>1. Рекомендуемые штатные нормативы неврологического</w:t>
      </w:r>
    </w:p>
    <w:p w14:paraId="0D17DF96" w14:textId="77777777" w:rsidR="007C5657" w:rsidRDefault="007C5657">
      <w:pPr>
        <w:pStyle w:val="ConsPlusTitle"/>
        <w:jc w:val="center"/>
      </w:pPr>
      <w:r>
        <w:t>отделения для больных с острыми нарушениями мозгового</w:t>
      </w:r>
    </w:p>
    <w:p w14:paraId="67E93B3B" w14:textId="77777777" w:rsidR="007C5657" w:rsidRDefault="007C5657">
      <w:pPr>
        <w:pStyle w:val="ConsPlusTitle"/>
        <w:jc w:val="center"/>
      </w:pPr>
      <w:r>
        <w:t>кровообращения (первичного сосудистого отделения),</w:t>
      </w:r>
    </w:p>
    <w:p w14:paraId="79923A0B" w14:textId="77777777" w:rsidR="007C5657" w:rsidRDefault="007C5657">
      <w:pPr>
        <w:pStyle w:val="ConsPlusTitle"/>
        <w:jc w:val="center"/>
      </w:pPr>
      <w:r>
        <w:t>в структуре которого создана палата (блок)</w:t>
      </w:r>
    </w:p>
    <w:p w14:paraId="79C9C29C" w14:textId="77777777" w:rsidR="007C5657" w:rsidRDefault="007C5657">
      <w:pPr>
        <w:pStyle w:val="ConsPlusTitle"/>
        <w:jc w:val="center"/>
      </w:pPr>
      <w:r>
        <w:t>реанимации и интенсивной терапии</w:t>
      </w:r>
    </w:p>
    <w:p w14:paraId="4C3BDC5F" w14:textId="77777777" w:rsidR="007C5657" w:rsidRDefault="007C5657">
      <w:pPr>
        <w:pStyle w:val="ConsPlusNormal"/>
        <w:jc w:val="center"/>
      </w:pPr>
      <w:r>
        <w:t xml:space="preserve">(в ред. </w:t>
      </w:r>
      <w:hyperlink r:id="rId30">
        <w:r>
          <w:rPr>
            <w:color w:val="0000FF"/>
          </w:rPr>
          <w:t>Приказа</w:t>
        </w:r>
      </w:hyperlink>
      <w:r>
        <w:t xml:space="preserve"> Минздрава России от 22.02.2019 N 88н)</w:t>
      </w:r>
    </w:p>
    <w:p w14:paraId="2F821289" w14:textId="77777777" w:rsidR="007C5657" w:rsidRDefault="007C5657">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3855"/>
        <w:gridCol w:w="4535"/>
      </w:tblGrid>
      <w:tr w:rsidR="007C5657" w14:paraId="386027E1" w14:textId="77777777">
        <w:tc>
          <w:tcPr>
            <w:tcW w:w="660" w:type="dxa"/>
          </w:tcPr>
          <w:p w14:paraId="2C0DEC6F" w14:textId="77777777" w:rsidR="007C5657" w:rsidRDefault="007C5657">
            <w:pPr>
              <w:pStyle w:val="ConsPlusNormal"/>
              <w:jc w:val="center"/>
            </w:pPr>
            <w:r>
              <w:t>N п/п</w:t>
            </w:r>
          </w:p>
        </w:tc>
        <w:tc>
          <w:tcPr>
            <w:tcW w:w="3855" w:type="dxa"/>
          </w:tcPr>
          <w:p w14:paraId="2D342FEC" w14:textId="77777777" w:rsidR="007C5657" w:rsidRDefault="007C5657">
            <w:pPr>
              <w:pStyle w:val="ConsPlusNormal"/>
              <w:jc w:val="center"/>
            </w:pPr>
            <w:r>
              <w:t>Наименование должности</w:t>
            </w:r>
          </w:p>
        </w:tc>
        <w:tc>
          <w:tcPr>
            <w:tcW w:w="4535" w:type="dxa"/>
          </w:tcPr>
          <w:p w14:paraId="461F4328" w14:textId="77777777" w:rsidR="007C5657" w:rsidRDefault="007C5657">
            <w:pPr>
              <w:pStyle w:val="ConsPlusNormal"/>
              <w:jc w:val="center"/>
            </w:pPr>
            <w:r>
              <w:t>Количество должностей</w:t>
            </w:r>
          </w:p>
        </w:tc>
      </w:tr>
      <w:tr w:rsidR="007C5657" w14:paraId="4676135B" w14:textId="77777777">
        <w:tc>
          <w:tcPr>
            <w:tcW w:w="660" w:type="dxa"/>
          </w:tcPr>
          <w:p w14:paraId="5BE6AE1D" w14:textId="77777777" w:rsidR="007C5657" w:rsidRDefault="007C5657">
            <w:pPr>
              <w:pStyle w:val="ConsPlusNormal"/>
              <w:jc w:val="center"/>
            </w:pPr>
            <w:r>
              <w:t>1</w:t>
            </w:r>
          </w:p>
        </w:tc>
        <w:tc>
          <w:tcPr>
            <w:tcW w:w="3855" w:type="dxa"/>
          </w:tcPr>
          <w:p w14:paraId="3BB28466" w14:textId="77777777" w:rsidR="007C5657" w:rsidRDefault="007C5657">
            <w:pPr>
              <w:pStyle w:val="ConsPlusNormal"/>
            </w:pPr>
            <w:r>
              <w:t>Заведующий - врач-невролог</w:t>
            </w:r>
          </w:p>
        </w:tc>
        <w:tc>
          <w:tcPr>
            <w:tcW w:w="4535" w:type="dxa"/>
          </w:tcPr>
          <w:p w14:paraId="4A8E0C2E" w14:textId="77777777" w:rsidR="007C5657" w:rsidRDefault="007C5657">
            <w:pPr>
              <w:pStyle w:val="ConsPlusNormal"/>
            </w:pPr>
            <w:r>
              <w:t>1</w:t>
            </w:r>
          </w:p>
        </w:tc>
      </w:tr>
      <w:tr w:rsidR="007C5657" w14:paraId="7F3DF362" w14:textId="77777777">
        <w:tc>
          <w:tcPr>
            <w:tcW w:w="660" w:type="dxa"/>
          </w:tcPr>
          <w:p w14:paraId="3AD1714F" w14:textId="77777777" w:rsidR="007C5657" w:rsidRDefault="007C5657">
            <w:pPr>
              <w:pStyle w:val="ConsPlusNormal"/>
              <w:jc w:val="center"/>
            </w:pPr>
            <w:r>
              <w:t>2</w:t>
            </w:r>
          </w:p>
        </w:tc>
        <w:tc>
          <w:tcPr>
            <w:tcW w:w="3855" w:type="dxa"/>
          </w:tcPr>
          <w:p w14:paraId="0FF4C915" w14:textId="77777777" w:rsidR="007C5657" w:rsidRDefault="007C5657">
            <w:pPr>
              <w:pStyle w:val="ConsPlusNormal"/>
            </w:pPr>
            <w:r>
              <w:t>Врач-невролог</w:t>
            </w:r>
          </w:p>
        </w:tc>
        <w:tc>
          <w:tcPr>
            <w:tcW w:w="4535" w:type="dxa"/>
          </w:tcPr>
          <w:p w14:paraId="3CD2D4E4" w14:textId="77777777" w:rsidR="007C5657" w:rsidRDefault="007C5657">
            <w:pPr>
              <w:pStyle w:val="ConsPlusNormal"/>
            </w:pPr>
            <w:r>
              <w:t xml:space="preserve">4,75 на 24 - 48 коек (для обеспечения круглосуточной работы); 1 на 12 коек (для </w:t>
            </w:r>
            <w:r>
              <w:lastRenderedPageBreak/>
              <w:t>обеспечения дневной работы); 4,75 на 24 - 48 коек (для обеспечения круглосуточной работы в палате (блоке) реанимации и интенсивной терапии)</w:t>
            </w:r>
          </w:p>
        </w:tc>
      </w:tr>
      <w:tr w:rsidR="007C5657" w14:paraId="6C74164A" w14:textId="77777777">
        <w:tc>
          <w:tcPr>
            <w:tcW w:w="660" w:type="dxa"/>
          </w:tcPr>
          <w:p w14:paraId="06AEFE86" w14:textId="77777777" w:rsidR="007C5657" w:rsidRDefault="007C5657">
            <w:pPr>
              <w:pStyle w:val="ConsPlusNormal"/>
              <w:jc w:val="center"/>
            </w:pPr>
            <w:r>
              <w:lastRenderedPageBreak/>
              <w:t>3</w:t>
            </w:r>
          </w:p>
        </w:tc>
        <w:tc>
          <w:tcPr>
            <w:tcW w:w="3855" w:type="dxa"/>
          </w:tcPr>
          <w:p w14:paraId="02672157" w14:textId="77777777" w:rsidR="007C5657" w:rsidRDefault="007C5657">
            <w:pPr>
              <w:pStyle w:val="ConsPlusNormal"/>
            </w:pPr>
            <w:r>
              <w:t>Старшая медицинская сестра</w:t>
            </w:r>
          </w:p>
        </w:tc>
        <w:tc>
          <w:tcPr>
            <w:tcW w:w="4535" w:type="dxa"/>
          </w:tcPr>
          <w:p w14:paraId="4976C518" w14:textId="77777777" w:rsidR="007C5657" w:rsidRDefault="007C5657">
            <w:pPr>
              <w:pStyle w:val="ConsPlusNormal"/>
            </w:pPr>
            <w:r>
              <w:t>1</w:t>
            </w:r>
          </w:p>
        </w:tc>
      </w:tr>
      <w:tr w:rsidR="007C5657" w14:paraId="55B6A9D5" w14:textId="77777777">
        <w:tc>
          <w:tcPr>
            <w:tcW w:w="660" w:type="dxa"/>
          </w:tcPr>
          <w:p w14:paraId="3C880D4B" w14:textId="77777777" w:rsidR="007C5657" w:rsidRDefault="007C5657">
            <w:pPr>
              <w:pStyle w:val="ConsPlusNormal"/>
              <w:jc w:val="center"/>
            </w:pPr>
            <w:r>
              <w:t>4</w:t>
            </w:r>
          </w:p>
        </w:tc>
        <w:tc>
          <w:tcPr>
            <w:tcW w:w="3855" w:type="dxa"/>
          </w:tcPr>
          <w:p w14:paraId="4A72CC30" w14:textId="77777777" w:rsidR="007C5657" w:rsidRDefault="007C5657">
            <w:pPr>
              <w:pStyle w:val="ConsPlusNormal"/>
            </w:pPr>
            <w:r>
              <w:t>Сестра-хозяйка</w:t>
            </w:r>
          </w:p>
        </w:tc>
        <w:tc>
          <w:tcPr>
            <w:tcW w:w="4535" w:type="dxa"/>
          </w:tcPr>
          <w:p w14:paraId="31103464" w14:textId="77777777" w:rsidR="007C5657" w:rsidRDefault="007C5657">
            <w:pPr>
              <w:pStyle w:val="ConsPlusNormal"/>
            </w:pPr>
            <w:r>
              <w:t>1</w:t>
            </w:r>
          </w:p>
        </w:tc>
      </w:tr>
      <w:tr w:rsidR="007C5657" w14:paraId="5D52325C" w14:textId="77777777">
        <w:tc>
          <w:tcPr>
            <w:tcW w:w="660" w:type="dxa"/>
          </w:tcPr>
          <w:p w14:paraId="5B9E317C" w14:textId="77777777" w:rsidR="007C5657" w:rsidRDefault="007C5657">
            <w:pPr>
              <w:pStyle w:val="ConsPlusNormal"/>
              <w:jc w:val="center"/>
            </w:pPr>
            <w:r>
              <w:t>5</w:t>
            </w:r>
          </w:p>
        </w:tc>
        <w:tc>
          <w:tcPr>
            <w:tcW w:w="3855" w:type="dxa"/>
          </w:tcPr>
          <w:p w14:paraId="5EDD4B78" w14:textId="77777777" w:rsidR="007C5657" w:rsidRDefault="007C5657">
            <w:pPr>
              <w:pStyle w:val="ConsPlusNormal"/>
            </w:pPr>
            <w:r>
              <w:t>Медицинская сестра палатная (постовая)</w:t>
            </w:r>
          </w:p>
        </w:tc>
        <w:tc>
          <w:tcPr>
            <w:tcW w:w="4535" w:type="dxa"/>
          </w:tcPr>
          <w:p w14:paraId="6AA52A3C" w14:textId="77777777" w:rsidR="007C5657" w:rsidRDefault="007C5657">
            <w:pPr>
              <w:pStyle w:val="ConsPlusNormal"/>
            </w:pPr>
            <w:r>
              <w:t>1 на 12 коек (для обеспечения дневной работы); 1 на 3 койки (для работы в палате (блоке) реанимации и интенсивной терапии); 4,75 на 12 коек (для обеспечения круглосуточной работы)</w:t>
            </w:r>
          </w:p>
        </w:tc>
      </w:tr>
      <w:tr w:rsidR="007C5657" w14:paraId="31E1718B" w14:textId="77777777">
        <w:tc>
          <w:tcPr>
            <w:tcW w:w="660" w:type="dxa"/>
          </w:tcPr>
          <w:p w14:paraId="3562E936" w14:textId="77777777" w:rsidR="007C5657" w:rsidRDefault="007C5657">
            <w:pPr>
              <w:pStyle w:val="ConsPlusNormal"/>
              <w:jc w:val="center"/>
            </w:pPr>
            <w:r>
              <w:t>6</w:t>
            </w:r>
          </w:p>
        </w:tc>
        <w:tc>
          <w:tcPr>
            <w:tcW w:w="3855" w:type="dxa"/>
          </w:tcPr>
          <w:p w14:paraId="2E9984C6" w14:textId="77777777" w:rsidR="007C5657" w:rsidRDefault="007C5657">
            <w:pPr>
              <w:pStyle w:val="ConsPlusNormal"/>
            </w:pPr>
            <w:r>
              <w:t>Медицинская сестра процедурной</w:t>
            </w:r>
          </w:p>
        </w:tc>
        <w:tc>
          <w:tcPr>
            <w:tcW w:w="4535" w:type="dxa"/>
          </w:tcPr>
          <w:p w14:paraId="528776B2" w14:textId="77777777" w:rsidR="007C5657" w:rsidRDefault="007C5657">
            <w:pPr>
              <w:pStyle w:val="ConsPlusNormal"/>
            </w:pPr>
            <w:r>
              <w:t>1 на 30 коек; 0,5 на 6 коек (для работы в палате (блоке) реанимации и интенсивной терапии)</w:t>
            </w:r>
          </w:p>
        </w:tc>
      </w:tr>
      <w:tr w:rsidR="007C5657" w14:paraId="72B9A537" w14:textId="77777777">
        <w:tc>
          <w:tcPr>
            <w:tcW w:w="660" w:type="dxa"/>
          </w:tcPr>
          <w:p w14:paraId="30CDA409" w14:textId="77777777" w:rsidR="007C5657" w:rsidRDefault="007C5657">
            <w:pPr>
              <w:pStyle w:val="ConsPlusNormal"/>
              <w:jc w:val="center"/>
            </w:pPr>
            <w:r>
              <w:t>7</w:t>
            </w:r>
          </w:p>
        </w:tc>
        <w:tc>
          <w:tcPr>
            <w:tcW w:w="3855" w:type="dxa"/>
          </w:tcPr>
          <w:p w14:paraId="5C1AAC22" w14:textId="77777777" w:rsidR="007C5657" w:rsidRDefault="007C5657">
            <w:pPr>
              <w:pStyle w:val="ConsPlusNormal"/>
            </w:pPr>
            <w:r>
              <w:t>Младшая медицинская сестра по уходу за больными</w:t>
            </w:r>
          </w:p>
        </w:tc>
        <w:tc>
          <w:tcPr>
            <w:tcW w:w="4535" w:type="dxa"/>
          </w:tcPr>
          <w:p w14:paraId="064A7D68" w14:textId="77777777" w:rsidR="007C5657" w:rsidRDefault="007C5657">
            <w:pPr>
              <w:pStyle w:val="ConsPlusNormal"/>
            </w:pPr>
            <w:r>
              <w:t>4,75 на 12 коек (для обеспечения круглосуточной работы); 1 на 6 коек (для работы в палате (блоке) реанимации и интенсивной терапии)</w:t>
            </w:r>
          </w:p>
        </w:tc>
      </w:tr>
      <w:tr w:rsidR="007C5657" w14:paraId="18950261" w14:textId="77777777">
        <w:tc>
          <w:tcPr>
            <w:tcW w:w="660" w:type="dxa"/>
          </w:tcPr>
          <w:p w14:paraId="57043626" w14:textId="77777777" w:rsidR="007C5657" w:rsidRDefault="007C5657">
            <w:pPr>
              <w:pStyle w:val="ConsPlusNormal"/>
              <w:jc w:val="center"/>
            </w:pPr>
            <w:r>
              <w:t>8</w:t>
            </w:r>
          </w:p>
        </w:tc>
        <w:tc>
          <w:tcPr>
            <w:tcW w:w="3855" w:type="dxa"/>
          </w:tcPr>
          <w:p w14:paraId="579E43B8" w14:textId="77777777" w:rsidR="007C5657" w:rsidRDefault="007C5657">
            <w:pPr>
              <w:pStyle w:val="ConsPlusNormal"/>
            </w:pPr>
            <w:r>
              <w:t>Санитар</w:t>
            </w:r>
          </w:p>
        </w:tc>
        <w:tc>
          <w:tcPr>
            <w:tcW w:w="4535" w:type="dxa"/>
          </w:tcPr>
          <w:p w14:paraId="6D98C39B" w14:textId="77777777" w:rsidR="007C5657" w:rsidRDefault="007C5657">
            <w:pPr>
              <w:pStyle w:val="ConsPlusNormal"/>
            </w:pPr>
            <w:r>
              <w:t>7 на 30 коек; 1 на 30 коек при 2-сменной системе обслуживания больных (для уборки палат); 1 (для работы в буфете); 2 (для работы в палате (блоке) реанимации и интенсивной терапии)</w:t>
            </w:r>
          </w:p>
        </w:tc>
      </w:tr>
    </w:tbl>
    <w:p w14:paraId="2788FA76" w14:textId="77777777" w:rsidR="007C5657" w:rsidRDefault="007C5657">
      <w:pPr>
        <w:pStyle w:val="ConsPlusNormal"/>
        <w:jc w:val="both"/>
      </w:pPr>
    </w:p>
    <w:p w14:paraId="4CFD55B0" w14:textId="77777777" w:rsidR="007C5657" w:rsidRDefault="007C5657">
      <w:pPr>
        <w:pStyle w:val="ConsPlusTitle"/>
        <w:jc w:val="center"/>
        <w:outlineLvl w:val="2"/>
      </w:pPr>
      <w:r>
        <w:t>2. Рекомендуемые штатные нормативы неврологического</w:t>
      </w:r>
    </w:p>
    <w:p w14:paraId="2DCD0C18" w14:textId="77777777" w:rsidR="007C5657" w:rsidRDefault="007C5657">
      <w:pPr>
        <w:pStyle w:val="ConsPlusTitle"/>
        <w:jc w:val="center"/>
      </w:pPr>
      <w:r>
        <w:t>отделения для больных с острыми нарушениями мозгового</w:t>
      </w:r>
    </w:p>
    <w:p w14:paraId="2E55AF50" w14:textId="77777777" w:rsidR="007C5657" w:rsidRDefault="007C5657">
      <w:pPr>
        <w:pStyle w:val="ConsPlusTitle"/>
        <w:jc w:val="center"/>
      </w:pPr>
      <w:r>
        <w:t>кровообращения (первичного сосудистого отделения),</w:t>
      </w:r>
    </w:p>
    <w:p w14:paraId="28336B8D" w14:textId="77777777" w:rsidR="007C5657" w:rsidRDefault="007C5657">
      <w:pPr>
        <w:pStyle w:val="ConsPlusTitle"/>
        <w:jc w:val="center"/>
      </w:pPr>
      <w:r>
        <w:t>в структуре которого отсутствует палата (блок)</w:t>
      </w:r>
    </w:p>
    <w:p w14:paraId="57B1D1BE" w14:textId="77777777" w:rsidR="007C5657" w:rsidRDefault="007C5657">
      <w:pPr>
        <w:pStyle w:val="ConsPlusTitle"/>
        <w:jc w:val="center"/>
      </w:pPr>
      <w:r>
        <w:t>реанимации и интенсивной терапии</w:t>
      </w:r>
    </w:p>
    <w:p w14:paraId="5BC857D7" w14:textId="77777777" w:rsidR="007C5657" w:rsidRDefault="007C5657">
      <w:pPr>
        <w:pStyle w:val="ConsPlusNormal"/>
        <w:jc w:val="center"/>
      </w:pPr>
      <w:r>
        <w:t xml:space="preserve">(в ред. </w:t>
      </w:r>
      <w:hyperlink r:id="rId31">
        <w:r>
          <w:rPr>
            <w:color w:val="0000FF"/>
          </w:rPr>
          <w:t>Приказа</w:t>
        </w:r>
      </w:hyperlink>
      <w:r>
        <w:t xml:space="preserve"> Минздрава России от 22.02.2019 N 88н)</w:t>
      </w:r>
    </w:p>
    <w:p w14:paraId="2FDEA993" w14:textId="77777777" w:rsidR="007C5657" w:rsidRDefault="007C56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4422"/>
        <w:gridCol w:w="3969"/>
      </w:tblGrid>
      <w:tr w:rsidR="007C5657" w14:paraId="69AF02A9" w14:textId="77777777">
        <w:tc>
          <w:tcPr>
            <w:tcW w:w="660" w:type="dxa"/>
          </w:tcPr>
          <w:p w14:paraId="0C1C3769" w14:textId="77777777" w:rsidR="007C5657" w:rsidRDefault="007C5657">
            <w:pPr>
              <w:pStyle w:val="ConsPlusNormal"/>
              <w:jc w:val="center"/>
            </w:pPr>
            <w:r>
              <w:t>N п/п</w:t>
            </w:r>
          </w:p>
        </w:tc>
        <w:tc>
          <w:tcPr>
            <w:tcW w:w="4422" w:type="dxa"/>
          </w:tcPr>
          <w:p w14:paraId="318663CE" w14:textId="77777777" w:rsidR="007C5657" w:rsidRDefault="007C5657">
            <w:pPr>
              <w:pStyle w:val="ConsPlusNormal"/>
              <w:jc w:val="center"/>
            </w:pPr>
            <w:r>
              <w:t>Наименование должности</w:t>
            </w:r>
          </w:p>
        </w:tc>
        <w:tc>
          <w:tcPr>
            <w:tcW w:w="3969" w:type="dxa"/>
          </w:tcPr>
          <w:p w14:paraId="0BAF9335" w14:textId="77777777" w:rsidR="007C5657" w:rsidRDefault="007C5657">
            <w:pPr>
              <w:pStyle w:val="ConsPlusNormal"/>
              <w:jc w:val="center"/>
            </w:pPr>
            <w:r>
              <w:t>Количество должностей</w:t>
            </w:r>
          </w:p>
        </w:tc>
      </w:tr>
      <w:tr w:rsidR="007C5657" w14:paraId="10CF53B8" w14:textId="77777777">
        <w:tc>
          <w:tcPr>
            <w:tcW w:w="660" w:type="dxa"/>
          </w:tcPr>
          <w:p w14:paraId="7A060640" w14:textId="77777777" w:rsidR="007C5657" w:rsidRDefault="007C5657">
            <w:pPr>
              <w:pStyle w:val="ConsPlusNormal"/>
              <w:jc w:val="center"/>
            </w:pPr>
            <w:r>
              <w:t>1</w:t>
            </w:r>
          </w:p>
        </w:tc>
        <w:tc>
          <w:tcPr>
            <w:tcW w:w="4422" w:type="dxa"/>
          </w:tcPr>
          <w:p w14:paraId="542AC4ED" w14:textId="77777777" w:rsidR="007C5657" w:rsidRDefault="007C5657">
            <w:pPr>
              <w:pStyle w:val="ConsPlusNormal"/>
            </w:pPr>
            <w:r>
              <w:t>Заведующий отделением для больных с острыми нарушениями мозгового кровообращения - врач-невролог</w:t>
            </w:r>
          </w:p>
        </w:tc>
        <w:tc>
          <w:tcPr>
            <w:tcW w:w="3969" w:type="dxa"/>
          </w:tcPr>
          <w:p w14:paraId="07D1A5B9" w14:textId="77777777" w:rsidR="007C5657" w:rsidRDefault="007C5657">
            <w:pPr>
              <w:pStyle w:val="ConsPlusNormal"/>
            </w:pPr>
            <w:r>
              <w:t>1</w:t>
            </w:r>
          </w:p>
        </w:tc>
      </w:tr>
      <w:tr w:rsidR="007C5657" w14:paraId="34F37176" w14:textId="77777777">
        <w:tc>
          <w:tcPr>
            <w:tcW w:w="660" w:type="dxa"/>
          </w:tcPr>
          <w:p w14:paraId="7CCB8571" w14:textId="77777777" w:rsidR="007C5657" w:rsidRDefault="007C5657">
            <w:pPr>
              <w:pStyle w:val="ConsPlusNormal"/>
              <w:jc w:val="center"/>
            </w:pPr>
            <w:r>
              <w:t>2</w:t>
            </w:r>
          </w:p>
        </w:tc>
        <w:tc>
          <w:tcPr>
            <w:tcW w:w="4422" w:type="dxa"/>
          </w:tcPr>
          <w:p w14:paraId="26CB4AD2" w14:textId="77777777" w:rsidR="007C5657" w:rsidRDefault="007C5657">
            <w:pPr>
              <w:pStyle w:val="ConsPlusNormal"/>
            </w:pPr>
            <w:r>
              <w:t>Врач-невролог</w:t>
            </w:r>
          </w:p>
        </w:tc>
        <w:tc>
          <w:tcPr>
            <w:tcW w:w="3969" w:type="dxa"/>
          </w:tcPr>
          <w:p w14:paraId="60021D0C" w14:textId="77777777" w:rsidR="007C5657" w:rsidRDefault="007C5657">
            <w:pPr>
              <w:pStyle w:val="ConsPlusNormal"/>
            </w:pPr>
            <w:r>
              <w:t>4,75 на 24 - 48 коек (для обеспечения круглосуточной работы);</w:t>
            </w:r>
          </w:p>
          <w:p w14:paraId="4C214F7E" w14:textId="77777777" w:rsidR="007C5657" w:rsidRDefault="007C5657">
            <w:pPr>
              <w:pStyle w:val="ConsPlusNormal"/>
            </w:pPr>
            <w:r>
              <w:t>1 на 12 коек (для обеспечения дневной работы)</w:t>
            </w:r>
          </w:p>
        </w:tc>
      </w:tr>
      <w:tr w:rsidR="007C5657" w14:paraId="22959FC5" w14:textId="77777777">
        <w:tc>
          <w:tcPr>
            <w:tcW w:w="660" w:type="dxa"/>
          </w:tcPr>
          <w:p w14:paraId="7A5489CA" w14:textId="77777777" w:rsidR="007C5657" w:rsidRDefault="007C5657">
            <w:pPr>
              <w:pStyle w:val="ConsPlusNormal"/>
              <w:jc w:val="center"/>
            </w:pPr>
            <w:r>
              <w:t>3</w:t>
            </w:r>
          </w:p>
        </w:tc>
        <w:tc>
          <w:tcPr>
            <w:tcW w:w="4422" w:type="dxa"/>
          </w:tcPr>
          <w:p w14:paraId="183706FE" w14:textId="77777777" w:rsidR="007C5657" w:rsidRDefault="007C5657">
            <w:pPr>
              <w:pStyle w:val="ConsPlusNormal"/>
            </w:pPr>
            <w:r>
              <w:t>Старшая медицинская сестра</w:t>
            </w:r>
          </w:p>
        </w:tc>
        <w:tc>
          <w:tcPr>
            <w:tcW w:w="3969" w:type="dxa"/>
          </w:tcPr>
          <w:p w14:paraId="1213F473" w14:textId="77777777" w:rsidR="007C5657" w:rsidRDefault="007C5657">
            <w:pPr>
              <w:pStyle w:val="ConsPlusNormal"/>
            </w:pPr>
            <w:r>
              <w:t>1</w:t>
            </w:r>
          </w:p>
        </w:tc>
      </w:tr>
      <w:tr w:rsidR="007C5657" w14:paraId="7E3D2C75" w14:textId="77777777">
        <w:tc>
          <w:tcPr>
            <w:tcW w:w="660" w:type="dxa"/>
          </w:tcPr>
          <w:p w14:paraId="611F00B0" w14:textId="77777777" w:rsidR="007C5657" w:rsidRDefault="007C5657">
            <w:pPr>
              <w:pStyle w:val="ConsPlusNormal"/>
              <w:jc w:val="center"/>
            </w:pPr>
            <w:r>
              <w:t>4</w:t>
            </w:r>
          </w:p>
        </w:tc>
        <w:tc>
          <w:tcPr>
            <w:tcW w:w="4422" w:type="dxa"/>
          </w:tcPr>
          <w:p w14:paraId="7D6A3BA5" w14:textId="77777777" w:rsidR="007C5657" w:rsidRDefault="007C5657">
            <w:pPr>
              <w:pStyle w:val="ConsPlusNormal"/>
            </w:pPr>
            <w:r>
              <w:t>Сестра-хозяйка</w:t>
            </w:r>
          </w:p>
        </w:tc>
        <w:tc>
          <w:tcPr>
            <w:tcW w:w="3969" w:type="dxa"/>
          </w:tcPr>
          <w:p w14:paraId="6F7F35BB" w14:textId="77777777" w:rsidR="007C5657" w:rsidRDefault="007C5657">
            <w:pPr>
              <w:pStyle w:val="ConsPlusNormal"/>
            </w:pPr>
            <w:r>
              <w:t>1</w:t>
            </w:r>
          </w:p>
        </w:tc>
      </w:tr>
      <w:tr w:rsidR="007C5657" w14:paraId="54D6A149" w14:textId="77777777">
        <w:tc>
          <w:tcPr>
            <w:tcW w:w="660" w:type="dxa"/>
          </w:tcPr>
          <w:p w14:paraId="0BDF8981" w14:textId="77777777" w:rsidR="007C5657" w:rsidRDefault="007C5657">
            <w:pPr>
              <w:pStyle w:val="ConsPlusNormal"/>
              <w:jc w:val="center"/>
            </w:pPr>
            <w:r>
              <w:t>5</w:t>
            </w:r>
          </w:p>
        </w:tc>
        <w:tc>
          <w:tcPr>
            <w:tcW w:w="4422" w:type="dxa"/>
          </w:tcPr>
          <w:p w14:paraId="19AADD3A" w14:textId="77777777" w:rsidR="007C5657" w:rsidRDefault="007C5657">
            <w:pPr>
              <w:pStyle w:val="ConsPlusNormal"/>
            </w:pPr>
            <w:r>
              <w:t>Медицинская сестра палатная (постовая)</w:t>
            </w:r>
          </w:p>
        </w:tc>
        <w:tc>
          <w:tcPr>
            <w:tcW w:w="3969" w:type="dxa"/>
          </w:tcPr>
          <w:p w14:paraId="4AF5B8DC" w14:textId="77777777" w:rsidR="007C5657" w:rsidRDefault="007C5657">
            <w:pPr>
              <w:pStyle w:val="ConsPlusNormal"/>
            </w:pPr>
            <w:r>
              <w:t>1 на 12 коек (для обеспечения дневной работы);</w:t>
            </w:r>
          </w:p>
          <w:p w14:paraId="4FC1B201" w14:textId="77777777" w:rsidR="007C5657" w:rsidRDefault="007C5657">
            <w:pPr>
              <w:pStyle w:val="ConsPlusNormal"/>
            </w:pPr>
            <w:r>
              <w:lastRenderedPageBreak/>
              <w:t>4,75 должности на 12 коек (для обеспечения круглосуточной работы)</w:t>
            </w:r>
          </w:p>
        </w:tc>
      </w:tr>
      <w:tr w:rsidR="007C5657" w14:paraId="6DCC123D" w14:textId="77777777">
        <w:tc>
          <w:tcPr>
            <w:tcW w:w="660" w:type="dxa"/>
          </w:tcPr>
          <w:p w14:paraId="48F64DF4" w14:textId="77777777" w:rsidR="007C5657" w:rsidRDefault="007C5657">
            <w:pPr>
              <w:pStyle w:val="ConsPlusNormal"/>
              <w:jc w:val="center"/>
            </w:pPr>
            <w:r>
              <w:lastRenderedPageBreak/>
              <w:t>6</w:t>
            </w:r>
          </w:p>
        </w:tc>
        <w:tc>
          <w:tcPr>
            <w:tcW w:w="4422" w:type="dxa"/>
          </w:tcPr>
          <w:p w14:paraId="2C195AB7" w14:textId="77777777" w:rsidR="007C5657" w:rsidRDefault="007C5657">
            <w:pPr>
              <w:pStyle w:val="ConsPlusNormal"/>
            </w:pPr>
            <w:r>
              <w:t>Медицинская сестра процедурной</w:t>
            </w:r>
          </w:p>
        </w:tc>
        <w:tc>
          <w:tcPr>
            <w:tcW w:w="3969" w:type="dxa"/>
          </w:tcPr>
          <w:p w14:paraId="63B9E67C" w14:textId="77777777" w:rsidR="007C5657" w:rsidRDefault="007C5657">
            <w:pPr>
              <w:pStyle w:val="ConsPlusNormal"/>
            </w:pPr>
            <w:r>
              <w:t>1 на 30 коек</w:t>
            </w:r>
          </w:p>
        </w:tc>
      </w:tr>
      <w:tr w:rsidR="007C5657" w14:paraId="7BD34713" w14:textId="77777777">
        <w:tc>
          <w:tcPr>
            <w:tcW w:w="660" w:type="dxa"/>
          </w:tcPr>
          <w:p w14:paraId="48E49D47" w14:textId="77777777" w:rsidR="007C5657" w:rsidRDefault="007C5657">
            <w:pPr>
              <w:pStyle w:val="ConsPlusNormal"/>
              <w:jc w:val="center"/>
            </w:pPr>
            <w:r>
              <w:t>7</w:t>
            </w:r>
          </w:p>
        </w:tc>
        <w:tc>
          <w:tcPr>
            <w:tcW w:w="4422" w:type="dxa"/>
          </w:tcPr>
          <w:p w14:paraId="05729506" w14:textId="77777777" w:rsidR="007C5657" w:rsidRDefault="007C5657">
            <w:pPr>
              <w:pStyle w:val="ConsPlusNormal"/>
            </w:pPr>
            <w:r>
              <w:t>Младшая медицинская сестра по уходу за больными</w:t>
            </w:r>
          </w:p>
        </w:tc>
        <w:tc>
          <w:tcPr>
            <w:tcW w:w="3969" w:type="dxa"/>
          </w:tcPr>
          <w:p w14:paraId="17CBADB2" w14:textId="77777777" w:rsidR="007C5657" w:rsidRDefault="007C5657">
            <w:pPr>
              <w:pStyle w:val="ConsPlusNormal"/>
            </w:pPr>
            <w:r>
              <w:t>4,75 на 12 коек (для обеспечения круглосуточной работы)</w:t>
            </w:r>
          </w:p>
        </w:tc>
      </w:tr>
      <w:tr w:rsidR="007C5657" w14:paraId="20EC31C5" w14:textId="77777777">
        <w:tc>
          <w:tcPr>
            <w:tcW w:w="660" w:type="dxa"/>
          </w:tcPr>
          <w:p w14:paraId="735A93B1" w14:textId="77777777" w:rsidR="007C5657" w:rsidRDefault="007C5657">
            <w:pPr>
              <w:pStyle w:val="ConsPlusNormal"/>
              <w:jc w:val="center"/>
            </w:pPr>
            <w:r>
              <w:t>8</w:t>
            </w:r>
          </w:p>
        </w:tc>
        <w:tc>
          <w:tcPr>
            <w:tcW w:w="4422" w:type="dxa"/>
          </w:tcPr>
          <w:p w14:paraId="74E0EDCD" w14:textId="77777777" w:rsidR="007C5657" w:rsidRDefault="007C5657">
            <w:pPr>
              <w:pStyle w:val="ConsPlusNormal"/>
            </w:pPr>
            <w:r>
              <w:t>Санитар</w:t>
            </w:r>
          </w:p>
        </w:tc>
        <w:tc>
          <w:tcPr>
            <w:tcW w:w="3969" w:type="dxa"/>
          </w:tcPr>
          <w:p w14:paraId="740FBF17" w14:textId="77777777" w:rsidR="007C5657" w:rsidRDefault="007C5657">
            <w:pPr>
              <w:pStyle w:val="ConsPlusNormal"/>
            </w:pPr>
            <w:r>
              <w:t>7 на 30 коек;</w:t>
            </w:r>
          </w:p>
          <w:p w14:paraId="1B22CBAB" w14:textId="77777777" w:rsidR="007C5657" w:rsidRDefault="007C5657">
            <w:pPr>
              <w:pStyle w:val="ConsPlusNormal"/>
            </w:pPr>
            <w:r>
              <w:t>1 на 30 коек при 2-сменной системе обслуживания больных (для уборки палат); 1 (для работы в буфете)</w:t>
            </w:r>
          </w:p>
        </w:tc>
      </w:tr>
    </w:tbl>
    <w:p w14:paraId="203E1375" w14:textId="77777777" w:rsidR="007C5657" w:rsidRDefault="007C5657">
      <w:pPr>
        <w:pStyle w:val="ConsPlusNormal"/>
        <w:jc w:val="both"/>
      </w:pPr>
    </w:p>
    <w:p w14:paraId="087D2E86" w14:textId="77777777" w:rsidR="007C5657" w:rsidRDefault="007C5657">
      <w:pPr>
        <w:pStyle w:val="ConsPlusNormal"/>
        <w:ind w:firstLine="540"/>
        <w:jc w:val="both"/>
      </w:pPr>
      <w:r>
        <w:t>Примечания:</w:t>
      </w:r>
    </w:p>
    <w:p w14:paraId="456E74F0" w14:textId="77777777" w:rsidR="007C5657" w:rsidRDefault="007C5657">
      <w:pPr>
        <w:pStyle w:val="ConsPlusNormal"/>
        <w:spacing w:before="220"/>
        <w:ind w:firstLine="540"/>
        <w:jc w:val="both"/>
      </w:pPr>
      <w:r>
        <w:t>1. Рекомендуемые штатные нормативы неврологического отделения для больных с острыми нарушениями мозгового кровообращения (первичного сосудистого отделения) не распространяются на медицинские организации частной системы здравоохранения.</w:t>
      </w:r>
    </w:p>
    <w:p w14:paraId="3989061C" w14:textId="77777777" w:rsidR="007C5657" w:rsidRDefault="007C5657">
      <w:pPr>
        <w:pStyle w:val="ConsPlusNormal"/>
        <w:jc w:val="both"/>
      </w:pPr>
      <w:r>
        <w:t xml:space="preserve">(в ред. </w:t>
      </w:r>
      <w:hyperlink r:id="rId32">
        <w:r>
          <w:rPr>
            <w:color w:val="0000FF"/>
          </w:rPr>
          <w:t>Приказа</w:t>
        </w:r>
      </w:hyperlink>
      <w:r>
        <w:t xml:space="preserve"> Минздрава России от 22.02.2019 N 88н)</w:t>
      </w:r>
    </w:p>
    <w:p w14:paraId="58BC41BA" w14:textId="77777777" w:rsidR="007C5657" w:rsidRDefault="007C5657">
      <w:pPr>
        <w:pStyle w:val="ConsPlusNormal"/>
        <w:spacing w:before="220"/>
        <w:ind w:firstLine="540"/>
        <w:jc w:val="both"/>
      </w:pPr>
      <w:r>
        <w:t>2. Неврологическое отделение для больных с острыми нарушениями мозгового кровообращения (первичное сосудистое отделение) рекомендуется организовывать с учетом численности населения из примерного расчета 30 коек на 150 тыс. взрослого населения.</w:t>
      </w:r>
    </w:p>
    <w:p w14:paraId="49326971" w14:textId="77777777" w:rsidR="007C5657" w:rsidRDefault="007C5657">
      <w:pPr>
        <w:pStyle w:val="ConsPlusNormal"/>
        <w:jc w:val="both"/>
      </w:pPr>
      <w:r>
        <w:t xml:space="preserve">(в ред. </w:t>
      </w:r>
      <w:hyperlink r:id="rId33">
        <w:r>
          <w:rPr>
            <w:color w:val="0000FF"/>
          </w:rPr>
          <w:t>Приказа</w:t>
        </w:r>
      </w:hyperlink>
      <w:r>
        <w:t xml:space="preserve"> Минздрава России от 22.02.2019 N 88н)</w:t>
      </w:r>
    </w:p>
    <w:p w14:paraId="2E03EAF8" w14:textId="77777777" w:rsidR="007C5657" w:rsidRDefault="007C5657">
      <w:pPr>
        <w:pStyle w:val="ConsPlusNormal"/>
        <w:spacing w:before="220"/>
        <w:ind w:firstLine="540"/>
        <w:jc w:val="both"/>
      </w:pPr>
      <w:r>
        <w:t>3. Для районов с низкой плотностью населения и ограниченной транспортной доступностью медицинских организаций количество должностей врача-невролога и медицинской сестры неврологического отделения для больных с острыми нарушениями мозгового кровообращения (первичного сосудистого отделения) устанавливается исходя из меньшей численности населения (корректируются с учетом нагрузки, но не менее 0,25 должности).</w:t>
      </w:r>
    </w:p>
    <w:p w14:paraId="6759FA8B" w14:textId="77777777" w:rsidR="007C5657" w:rsidRDefault="007C5657">
      <w:pPr>
        <w:pStyle w:val="ConsPlusNormal"/>
        <w:jc w:val="both"/>
      </w:pPr>
      <w:r>
        <w:t xml:space="preserve">(в ред. </w:t>
      </w:r>
      <w:hyperlink r:id="rId34">
        <w:r>
          <w:rPr>
            <w:color w:val="0000FF"/>
          </w:rPr>
          <w:t>Приказа</w:t>
        </w:r>
      </w:hyperlink>
      <w:r>
        <w:t xml:space="preserve"> Минздрава России от 22.02.2019 N 88н)</w:t>
      </w:r>
    </w:p>
    <w:p w14:paraId="01ED8728" w14:textId="77777777" w:rsidR="007C5657" w:rsidRDefault="007C5657">
      <w:pPr>
        <w:pStyle w:val="ConsPlusNormal"/>
        <w:spacing w:before="220"/>
        <w:ind w:firstLine="540"/>
        <w:jc w:val="both"/>
      </w:pPr>
      <w:r>
        <w:t>4. В медицинских организациях, имеющих в своей структуре неврологическое отделение для больных с острыми нарушениями мозгового кровообращения (первичное сосудистое отделение), в структуре которого создана палата (блок) реанимации и интенсивной терапии, рекомендуется предусматривать должности врача-анестезиолога-реаниматолога из расчета 0,5 на 6 коек для работы в палате (блоке) реанимации и интенсивной терапии, врача-психиатра, врача-кардиолога из расчета 0,5 должности на 30 коек, врача функциональной диагностики, врача ультразвуковой диагностики, инструктора по трудовой терапии из расчета 1 должность на 30 коек, врача по лечебной физкультуре, врача по медицинской реабилитации, врача-физиотерапевта, медицинской сестры по массажу, медицинской сестры по физиотерапии, инструктора-методиста по лечебной физкультуре из расчета 1 должность на 12 коек (для палаты (блока) реанимации и интенсивной терапии - 0,25 на 6 коек), врача-рефлексотерапевта из расчета 0,5 должности на 30 коек, логопеда, медицинского психолога, социального работника из расчета 1 должность на 20 коек (для палаты (блока) интенсивной терапии и реанимации - 1 на 12 коек).</w:t>
      </w:r>
    </w:p>
    <w:p w14:paraId="1066C926" w14:textId="77777777" w:rsidR="007C5657" w:rsidRDefault="007C5657">
      <w:pPr>
        <w:pStyle w:val="ConsPlusNormal"/>
        <w:jc w:val="both"/>
      </w:pPr>
      <w:r>
        <w:t xml:space="preserve">(в ред. </w:t>
      </w:r>
      <w:hyperlink r:id="rId35">
        <w:r>
          <w:rPr>
            <w:color w:val="0000FF"/>
          </w:rPr>
          <w:t>Приказа</w:t>
        </w:r>
      </w:hyperlink>
      <w:r>
        <w:t xml:space="preserve"> Минздрава России от 22.02.2019 N 88н)</w:t>
      </w:r>
    </w:p>
    <w:p w14:paraId="523F7273" w14:textId="77777777" w:rsidR="007C5657" w:rsidRDefault="007C5657">
      <w:pPr>
        <w:pStyle w:val="ConsPlusNormal"/>
        <w:spacing w:before="220"/>
        <w:ind w:firstLine="540"/>
        <w:jc w:val="both"/>
      </w:pPr>
      <w:r>
        <w:t xml:space="preserve">5. В медицинских организациях, имеющих в своей структуре неврологическое отделение для больных с острыми нарушениями мозгового кровообращения (первичное сосудистое отделение), в структуре которого отсутствует палата (блок) реанимации и интенсивной терапии, рекомендуется предусматривать должности врача-психиатра, врача-кардиолога из расчета 0,25 должности на 24 койки для обеспечения круглосуточной работы, врача функциональной диагностики, врача ультразвуковой диагностики из расчета 4,75 должности на 24 койки для обеспечения круглосуточной работы, врача по лечебной физкультуре, врача по медицинской реабилитации, </w:t>
      </w:r>
      <w:r>
        <w:lastRenderedPageBreak/>
        <w:t>врача-физиотерапевта, медицинской сестры по массажу, медицинской сестры по физиотерапии, инструктора-методиста по лечебной физкультуре из расчета 1 должность на 12 коек, врача-рефлексотерапевта из расчета 0,5 должности на 30 коек, логопеда, медицинского психолога, социального работника, инструктора по трудовой терапии из расчета 1 должность на 30 коек.</w:t>
      </w:r>
    </w:p>
    <w:p w14:paraId="671686BC" w14:textId="77777777" w:rsidR="007C5657" w:rsidRDefault="007C5657">
      <w:pPr>
        <w:pStyle w:val="ConsPlusNormal"/>
        <w:jc w:val="both"/>
      </w:pPr>
      <w:r>
        <w:t xml:space="preserve">(в ред. </w:t>
      </w:r>
      <w:hyperlink r:id="rId36">
        <w:r>
          <w:rPr>
            <w:color w:val="0000FF"/>
          </w:rPr>
          <w:t>Приказа</w:t>
        </w:r>
      </w:hyperlink>
      <w:r>
        <w:t xml:space="preserve"> Минздрава России от 22.02.2019 N 88н)</w:t>
      </w:r>
    </w:p>
    <w:p w14:paraId="663BB5C8" w14:textId="77777777" w:rsidR="007C5657" w:rsidRDefault="007C5657">
      <w:pPr>
        <w:pStyle w:val="ConsPlusNormal"/>
        <w:spacing w:before="220"/>
        <w:ind w:firstLine="540"/>
        <w:jc w:val="both"/>
      </w:pPr>
      <w:r>
        <w:t xml:space="preserve">6. Для организаций и территорий, подлежащих обслуживанию Федеральным медико-биологическим агентством согласно </w:t>
      </w:r>
      <w:hyperlink r:id="rId37">
        <w:r>
          <w:rPr>
            <w:color w:val="0000FF"/>
          </w:rPr>
          <w:t>распоряжению</w:t>
        </w:r>
      </w:hyperlink>
      <w:r>
        <w:t xml:space="preserve"> Правительства Российской Федерации от 21 августа 2006 г. N 1156-р (Собрание законодательства Российской Федерации, 2006, N 35, ст. 3774; N 49, ст. 5267; N 52, ст. 5614; 2008, N 11, ст. 1060; 2009, N 14, ст. 1727; 2010, N 3, ст. 336; N 18, ст. 2271; 2011, N 16, ст. 2303; N 21, ст. 3004; N 47, ст. 6699; N 51, ст. 7526; 2012, N 19, ст. 2410), количество должностей врача-невролога неврологического отделения для больных с острыми нарушениями мозгового кровообращения (первичного сосудистого отделения) устанавливается вне зависимости от численности прикрепленного населения.</w:t>
      </w:r>
    </w:p>
    <w:p w14:paraId="1BB9B18B" w14:textId="77777777" w:rsidR="007C5657" w:rsidRDefault="007C5657">
      <w:pPr>
        <w:pStyle w:val="ConsPlusNormal"/>
        <w:jc w:val="both"/>
      </w:pPr>
      <w:r>
        <w:t xml:space="preserve">(в ред. </w:t>
      </w:r>
      <w:hyperlink r:id="rId38">
        <w:r>
          <w:rPr>
            <w:color w:val="0000FF"/>
          </w:rPr>
          <w:t>Приказа</w:t>
        </w:r>
      </w:hyperlink>
      <w:r>
        <w:t xml:space="preserve"> Минздрава России от 22.02.2019 N 88н)</w:t>
      </w:r>
    </w:p>
    <w:p w14:paraId="3DDCECF3" w14:textId="77777777" w:rsidR="007C5657" w:rsidRDefault="007C5657">
      <w:pPr>
        <w:pStyle w:val="ConsPlusNormal"/>
        <w:ind w:firstLine="540"/>
        <w:jc w:val="both"/>
      </w:pPr>
    </w:p>
    <w:p w14:paraId="5F7AFCBE" w14:textId="77777777" w:rsidR="007C5657" w:rsidRDefault="007C5657">
      <w:pPr>
        <w:pStyle w:val="ConsPlusNormal"/>
        <w:ind w:firstLine="540"/>
        <w:jc w:val="both"/>
      </w:pPr>
    </w:p>
    <w:p w14:paraId="0C3EF665" w14:textId="77777777" w:rsidR="007C5657" w:rsidRDefault="007C5657">
      <w:pPr>
        <w:pStyle w:val="ConsPlusNormal"/>
        <w:ind w:firstLine="540"/>
        <w:jc w:val="both"/>
      </w:pPr>
    </w:p>
    <w:p w14:paraId="667F2D59" w14:textId="77777777" w:rsidR="007C5657" w:rsidRDefault="007C5657">
      <w:pPr>
        <w:pStyle w:val="ConsPlusNormal"/>
        <w:ind w:firstLine="540"/>
        <w:jc w:val="both"/>
      </w:pPr>
    </w:p>
    <w:p w14:paraId="37FB9310" w14:textId="77777777" w:rsidR="007C5657" w:rsidRDefault="007C5657">
      <w:pPr>
        <w:pStyle w:val="ConsPlusNormal"/>
        <w:ind w:firstLine="540"/>
        <w:jc w:val="both"/>
      </w:pPr>
    </w:p>
    <w:p w14:paraId="49459D96" w14:textId="77777777" w:rsidR="007C5657" w:rsidRDefault="007C5657">
      <w:pPr>
        <w:pStyle w:val="ConsPlusNormal"/>
        <w:jc w:val="right"/>
        <w:outlineLvl w:val="1"/>
      </w:pPr>
      <w:r>
        <w:t>Приложение N 3</w:t>
      </w:r>
    </w:p>
    <w:p w14:paraId="0EBB55FE" w14:textId="77777777" w:rsidR="007C5657" w:rsidRDefault="007C5657">
      <w:pPr>
        <w:pStyle w:val="ConsPlusNormal"/>
        <w:jc w:val="right"/>
      </w:pPr>
      <w:r>
        <w:t>к Порядку оказания</w:t>
      </w:r>
    </w:p>
    <w:p w14:paraId="43DEA43A" w14:textId="77777777" w:rsidR="007C5657" w:rsidRDefault="007C5657">
      <w:pPr>
        <w:pStyle w:val="ConsPlusNormal"/>
        <w:jc w:val="right"/>
      </w:pPr>
      <w:r>
        <w:t>медицинской помощи больным</w:t>
      </w:r>
    </w:p>
    <w:p w14:paraId="4F4F0C54" w14:textId="77777777" w:rsidR="007C5657" w:rsidRDefault="007C5657">
      <w:pPr>
        <w:pStyle w:val="ConsPlusNormal"/>
        <w:jc w:val="right"/>
      </w:pPr>
      <w:r>
        <w:t>с острыми нарушениями</w:t>
      </w:r>
    </w:p>
    <w:p w14:paraId="2698C264" w14:textId="77777777" w:rsidR="007C5657" w:rsidRDefault="007C5657">
      <w:pPr>
        <w:pStyle w:val="ConsPlusNormal"/>
        <w:jc w:val="right"/>
      </w:pPr>
      <w:r>
        <w:t>мозгового кровообращения,</w:t>
      </w:r>
    </w:p>
    <w:p w14:paraId="4D6641EE" w14:textId="77777777" w:rsidR="007C5657" w:rsidRDefault="007C5657">
      <w:pPr>
        <w:pStyle w:val="ConsPlusNormal"/>
        <w:jc w:val="right"/>
      </w:pPr>
      <w:r>
        <w:t>утвержденному приказом</w:t>
      </w:r>
    </w:p>
    <w:p w14:paraId="66FC2BDD" w14:textId="77777777" w:rsidR="007C5657" w:rsidRDefault="007C5657">
      <w:pPr>
        <w:pStyle w:val="ConsPlusNormal"/>
        <w:jc w:val="right"/>
      </w:pPr>
      <w:r>
        <w:t>Министерства здравоохранения</w:t>
      </w:r>
    </w:p>
    <w:p w14:paraId="732BA668" w14:textId="77777777" w:rsidR="007C5657" w:rsidRDefault="007C5657">
      <w:pPr>
        <w:pStyle w:val="ConsPlusNormal"/>
        <w:jc w:val="right"/>
      </w:pPr>
      <w:r>
        <w:t>Российской Федерации</w:t>
      </w:r>
    </w:p>
    <w:p w14:paraId="6C9BDDE9" w14:textId="77777777" w:rsidR="007C5657" w:rsidRDefault="007C5657">
      <w:pPr>
        <w:pStyle w:val="ConsPlusNormal"/>
        <w:jc w:val="right"/>
      </w:pPr>
      <w:r>
        <w:t>от 15 ноября 2012 г. N 928н</w:t>
      </w:r>
    </w:p>
    <w:p w14:paraId="329D36D8" w14:textId="77777777" w:rsidR="007C5657" w:rsidRDefault="007C5657">
      <w:pPr>
        <w:pStyle w:val="ConsPlusNormal"/>
        <w:ind w:firstLine="540"/>
        <w:jc w:val="both"/>
      </w:pPr>
    </w:p>
    <w:p w14:paraId="544DD868" w14:textId="77777777" w:rsidR="007C5657" w:rsidRDefault="007C5657">
      <w:pPr>
        <w:pStyle w:val="ConsPlusTitle"/>
        <w:jc w:val="center"/>
      </w:pPr>
      <w:bookmarkStart w:id="5" w:name="P321"/>
      <w:bookmarkEnd w:id="5"/>
      <w:r>
        <w:t>СТАНДАРТ</w:t>
      </w:r>
    </w:p>
    <w:p w14:paraId="4973E2C0" w14:textId="77777777" w:rsidR="007C5657" w:rsidRDefault="007C5657">
      <w:pPr>
        <w:pStyle w:val="ConsPlusTitle"/>
        <w:jc w:val="center"/>
      </w:pPr>
      <w:r>
        <w:t>ОСНАЩЕНИЯ НЕВРОЛОГИЧЕСКОГО ОТДЕЛЕНИЯ ДЛЯ БОЛЬНЫХ</w:t>
      </w:r>
    </w:p>
    <w:p w14:paraId="7DCEB8D6" w14:textId="77777777" w:rsidR="007C5657" w:rsidRDefault="007C5657">
      <w:pPr>
        <w:pStyle w:val="ConsPlusTitle"/>
        <w:jc w:val="center"/>
      </w:pPr>
      <w:r>
        <w:t>С ОСТРЫМИ НАРУШЕНИЯМИ МОЗГОВОГО КРОВООБРАЩЕНИЯ</w:t>
      </w:r>
    </w:p>
    <w:p w14:paraId="7E95E8D1" w14:textId="77777777" w:rsidR="007C5657" w:rsidRDefault="007C5657">
      <w:pPr>
        <w:pStyle w:val="ConsPlusTitle"/>
        <w:jc w:val="center"/>
      </w:pPr>
      <w:r>
        <w:t>(ПЕРВИЧНОГО СОСУДИСТОГО ОТДЕЛЕНИЯ)</w:t>
      </w:r>
    </w:p>
    <w:p w14:paraId="58119C86" w14:textId="77777777" w:rsidR="007C5657" w:rsidRDefault="007C56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5657" w14:paraId="387C5E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AEB199" w14:textId="77777777" w:rsidR="007C5657" w:rsidRDefault="007C56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E00A27" w14:textId="77777777" w:rsidR="007C5657" w:rsidRDefault="007C56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F276A0" w14:textId="77777777" w:rsidR="007C5657" w:rsidRDefault="007C5657">
            <w:pPr>
              <w:pStyle w:val="ConsPlusNormal"/>
              <w:jc w:val="center"/>
            </w:pPr>
            <w:r>
              <w:rPr>
                <w:color w:val="392C69"/>
              </w:rPr>
              <w:t>Список изменяющих документов</w:t>
            </w:r>
          </w:p>
          <w:p w14:paraId="5FBDA6A6" w14:textId="77777777" w:rsidR="007C5657" w:rsidRDefault="007C5657">
            <w:pPr>
              <w:pStyle w:val="ConsPlusNormal"/>
              <w:jc w:val="center"/>
            </w:pPr>
            <w:r>
              <w:rPr>
                <w:color w:val="392C69"/>
              </w:rPr>
              <w:t xml:space="preserve">(в ред. Приказов Минздрава России от 22.02.2019 </w:t>
            </w:r>
            <w:hyperlink r:id="rId39">
              <w:r>
                <w:rPr>
                  <w:color w:val="0000FF"/>
                </w:rPr>
                <w:t>N 88н</w:t>
              </w:r>
            </w:hyperlink>
            <w:r>
              <w:rPr>
                <w:color w:val="392C69"/>
              </w:rPr>
              <w:t>,</w:t>
            </w:r>
          </w:p>
          <w:p w14:paraId="09AF15EF" w14:textId="77777777" w:rsidR="007C5657" w:rsidRDefault="007C5657">
            <w:pPr>
              <w:pStyle w:val="ConsPlusNormal"/>
              <w:jc w:val="center"/>
            </w:pPr>
            <w:r>
              <w:rPr>
                <w:color w:val="392C69"/>
              </w:rPr>
              <w:t xml:space="preserve">от 13.06.2019 </w:t>
            </w:r>
            <w:hyperlink r:id="rId40">
              <w:r>
                <w:rPr>
                  <w:color w:val="0000FF"/>
                </w:rPr>
                <w:t>N 394н</w:t>
              </w:r>
            </w:hyperlink>
            <w:r>
              <w:rPr>
                <w:color w:val="392C69"/>
              </w:rPr>
              <w:t xml:space="preserve">, от 21.02.2020 </w:t>
            </w:r>
            <w:hyperlink r:id="rId41">
              <w:r>
                <w:rPr>
                  <w:color w:val="0000FF"/>
                </w:rPr>
                <w:t>N 114н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E92D52" w14:textId="77777777" w:rsidR="007C5657" w:rsidRDefault="007C5657">
            <w:pPr>
              <w:pStyle w:val="ConsPlusNormal"/>
            </w:pPr>
          </w:p>
        </w:tc>
      </w:tr>
    </w:tbl>
    <w:p w14:paraId="164DF1A2" w14:textId="77777777" w:rsidR="007C5657" w:rsidRDefault="007C5657">
      <w:pPr>
        <w:pStyle w:val="ConsPlusNormal"/>
        <w:jc w:val="center"/>
      </w:pPr>
    </w:p>
    <w:p w14:paraId="473BA3CD" w14:textId="77777777" w:rsidR="007C5657" w:rsidRDefault="007C5657">
      <w:pPr>
        <w:pStyle w:val="ConsPlusTitle"/>
        <w:jc w:val="center"/>
        <w:outlineLvl w:val="2"/>
      </w:pPr>
      <w:r>
        <w:t>1. Стандарт оснащения неврологического</w:t>
      </w:r>
    </w:p>
    <w:p w14:paraId="5607C20B" w14:textId="77777777" w:rsidR="007C5657" w:rsidRDefault="007C5657">
      <w:pPr>
        <w:pStyle w:val="ConsPlusTitle"/>
        <w:jc w:val="center"/>
      </w:pPr>
      <w:r>
        <w:t>отделения для больных с острыми нарушениями мозгового</w:t>
      </w:r>
    </w:p>
    <w:p w14:paraId="02AC0048" w14:textId="77777777" w:rsidR="007C5657" w:rsidRDefault="007C5657">
      <w:pPr>
        <w:pStyle w:val="ConsPlusTitle"/>
        <w:jc w:val="center"/>
      </w:pPr>
      <w:r>
        <w:t>кровообращения (первичного сосудистого отделения)</w:t>
      </w:r>
    </w:p>
    <w:p w14:paraId="1B938D4B" w14:textId="77777777" w:rsidR="007C5657" w:rsidRDefault="007C5657">
      <w:pPr>
        <w:pStyle w:val="ConsPlusTitle"/>
        <w:jc w:val="center"/>
      </w:pPr>
      <w:r>
        <w:t>(за исключением палаты (блока) реанимации</w:t>
      </w:r>
    </w:p>
    <w:p w14:paraId="06A04680" w14:textId="77777777" w:rsidR="007C5657" w:rsidRDefault="007C5657">
      <w:pPr>
        <w:pStyle w:val="ConsPlusTitle"/>
        <w:jc w:val="center"/>
      </w:pPr>
      <w:r>
        <w:t>и интенсивной терапии)</w:t>
      </w:r>
    </w:p>
    <w:p w14:paraId="4DBD5538" w14:textId="77777777" w:rsidR="007C5657" w:rsidRDefault="007C5657">
      <w:pPr>
        <w:pStyle w:val="ConsPlusNormal"/>
        <w:jc w:val="center"/>
      </w:pPr>
      <w:r>
        <w:t xml:space="preserve">(в ред. </w:t>
      </w:r>
      <w:hyperlink r:id="rId42">
        <w:r>
          <w:rPr>
            <w:color w:val="0000FF"/>
          </w:rPr>
          <w:t>Приказа</w:t>
        </w:r>
      </w:hyperlink>
      <w:r>
        <w:t xml:space="preserve"> Минздрава России от 22.02.2019 N 88н)</w:t>
      </w:r>
    </w:p>
    <w:p w14:paraId="737B3270" w14:textId="77777777" w:rsidR="007C5657" w:rsidRDefault="007C5657">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520"/>
        <w:gridCol w:w="1757"/>
      </w:tblGrid>
      <w:tr w:rsidR="007C5657" w14:paraId="6C834CCA" w14:textId="77777777">
        <w:tc>
          <w:tcPr>
            <w:tcW w:w="794" w:type="dxa"/>
          </w:tcPr>
          <w:p w14:paraId="584ADE82" w14:textId="77777777" w:rsidR="007C5657" w:rsidRDefault="007C5657">
            <w:pPr>
              <w:pStyle w:val="ConsPlusNormal"/>
              <w:jc w:val="center"/>
            </w:pPr>
            <w:r>
              <w:t>N п/п</w:t>
            </w:r>
          </w:p>
        </w:tc>
        <w:tc>
          <w:tcPr>
            <w:tcW w:w="6520" w:type="dxa"/>
          </w:tcPr>
          <w:p w14:paraId="4B4709C0" w14:textId="77777777" w:rsidR="007C5657" w:rsidRDefault="007C5657">
            <w:pPr>
              <w:pStyle w:val="ConsPlusNormal"/>
              <w:jc w:val="center"/>
            </w:pPr>
            <w:r>
              <w:t>Наименование оборудования (оснащения)</w:t>
            </w:r>
          </w:p>
        </w:tc>
        <w:tc>
          <w:tcPr>
            <w:tcW w:w="1757" w:type="dxa"/>
          </w:tcPr>
          <w:p w14:paraId="7F4DF37F" w14:textId="77777777" w:rsidR="007C5657" w:rsidRDefault="007C5657">
            <w:pPr>
              <w:pStyle w:val="ConsPlusNormal"/>
              <w:jc w:val="center"/>
            </w:pPr>
            <w:r>
              <w:t>Количество, шт.</w:t>
            </w:r>
          </w:p>
        </w:tc>
      </w:tr>
      <w:tr w:rsidR="007C5657" w14:paraId="5B0A3545" w14:textId="77777777">
        <w:tc>
          <w:tcPr>
            <w:tcW w:w="794" w:type="dxa"/>
          </w:tcPr>
          <w:p w14:paraId="0425D2C1" w14:textId="77777777" w:rsidR="007C5657" w:rsidRDefault="007C5657">
            <w:pPr>
              <w:pStyle w:val="ConsPlusNormal"/>
              <w:jc w:val="center"/>
            </w:pPr>
            <w:r>
              <w:t>1</w:t>
            </w:r>
          </w:p>
        </w:tc>
        <w:tc>
          <w:tcPr>
            <w:tcW w:w="6520" w:type="dxa"/>
          </w:tcPr>
          <w:p w14:paraId="3A12E2D9" w14:textId="77777777" w:rsidR="007C5657" w:rsidRDefault="007C5657">
            <w:pPr>
              <w:pStyle w:val="ConsPlusNormal"/>
            </w:pPr>
            <w:r>
              <w:t>Функциональная кровать</w:t>
            </w:r>
          </w:p>
        </w:tc>
        <w:tc>
          <w:tcPr>
            <w:tcW w:w="1757" w:type="dxa"/>
          </w:tcPr>
          <w:p w14:paraId="0195632C" w14:textId="77777777" w:rsidR="007C5657" w:rsidRDefault="007C5657">
            <w:pPr>
              <w:pStyle w:val="ConsPlusNormal"/>
            </w:pPr>
            <w:r>
              <w:t>по числу коек</w:t>
            </w:r>
          </w:p>
        </w:tc>
      </w:tr>
      <w:tr w:rsidR="007C5657" w14:paraId="07B34371" w14:textId="77777777">
        <w:tc>
          <w:tcPr>
            <w:tcW w:w="794" w:type="dxa"/>
          </w:tcPr>
          <w:p w14:paraId="31AA914E" w14:textId="77777777" w:rsidR="007C5657" w:rsidRDefault="007C5657">
            <w:pPr>
              <w:pStyle w:val="ConsPlusNormal"/>
              <w:jc w:val="center"/>
            </w:pPr>
            <w:r>
              <w:t>2</w:t>
            </w:r>
          </w:p>
        </w:tc>
        <w:tc>
          <w:tcPr>
            <w:tcW w:w="6520" w:type="dxa"/>
          </w:tcPr>
          <w:p w14:paraId="7795183A" w14:textId="77777777" w:rsidR="007C5657" w:rsidRDefault="007C5657">
            <w:pPr>
              <w:pStyle w:val="ConsPlusNormal"/>
            </w:pPr>
            <w:r>
              <w:t>Прикроватный столик</w:t>
            </w:r>
          </w:p>
        </w:tc>
        <w:tc>
          <w:tcPr>
            <w:tcW w:w="1757" w:type="dxa"/>
          </w:tcPr>
          <w:p w14:paraId="2DCF606F" w14:textId="77777777" w:rsidR="007C5657" w:rsidRDefault="007C5657">
            <w:pPr>
              <w:pStyle w:val="ConsPlusNormal"/>
            </w:pPr>
            <w:r>
              <w:t>по числу коек</w:t>
            </w:r>
          </w:p>
        </w:tc>
      </w:tr>
      <w:tr w:rsidR="007C5657" w14:paraId="12C1EA39" w14:textId="77777777">
        <w:tc>
          <w:tcPr>
            <w:tcW w:w="794" w:type="dxa"/>
          </w:tcPr>
          <w:p w14:paraId="032EF39C" w14:textId="77777777" w:rsidR="007C5657" w:rsidRDefault="007C5657">
            <w:pPr>
              <w:pStyle w:val="ConsPlusNormal"/>
              <w:jc w:val="center"/>
            </w:pPr>
            <w:r>
              <w:t>3</w:t>
            </w:r>
          </w:p>
        </w:tc>
        <w:tc>
          <w:tcPr>
            <w:tcW w:w="6520" w:type="dxa"/>
          </w:tcPr>
          <w:p w14:paraId="3B446BEF" w14:textId="77777777" w:rsidR="007C5657" w:rsidRDefault="007C5657">
            <w:pPr>
              <w:pStyle w:val="ConsPlusNormal"/>
            </w:pPr>
            <w:r>
              <w:t>Тумба прикроватная</w:t>
            </w:r>
          </w:p>
        </w:tc>
        <w:tc>
          <w:tcPr>
            <w:tcW w:w="1757" w:type="dxa"/>
          </w:tcPr>
          <w:p w14:paraId="4AED7582" w14:textId="77777777" w:rsidR="007C5657" w:rsidRDefault="007C5657">
            <w:pPr>
              <w:pStyle w:val="ConsPlusNormal"/>
            </w:pPr>
            <w:r>
              <w:t>по числу коек</w:t>
            </w:r>
          </w:p>
        </w:tc>
      </w:tr>
      <w:tr w:rsidR="007C5657" w14:paraId="475737D6" w14:textId="77777777">
        <w:tc>
          <w:tcPr>
            <w:tcW w:w="794" w:type="dxa"/>
          </w:tcPr>
          <w:p w14:paraId="3443590F" w14:textId="77777777" w:rsidR="007C5657" w:rsidRDefault="007C5657">
            <w:pPr>
              <w:pStyle w:val="ConsPlusNormal"/>
              <w:jc w:val="center"/>
            </w:pPr>
            <w:r>
              <w:lastRenderedPageBreak/>
              <w:t>4</w:t>
            </w:r>
          </w:p>
        </w:tc>
        <w:tc>
          <w:tcPr>
            <w:tcW w:w="6520" w:type="dxa"/>
          </w:tcPr>
          <w:p w14:paraId="16BC71D0" w14:textId="77777777" w:rsidR="007C5657" w:rsidRDefault="007C5657">
            <w:pPr>
              <w:pStyle w:val="ConsPlusNormal"/>
            </w:pPr>
            <w:r>
              <w:t>Кресло-туалет</w:t>
            </w:r>
          </w:p>
        </w:tc>
        <w:tc>
          <w:tcPr>
            <w:tcW w:w="1757" w:type="dxa"/>
          </w:tcPr>
          <w:p w14:paraId="5666F87A" w14:textId="77777777" w:rsidR="007C5657" w:rsidRDefault="007C5657">
            <w:pPr>
              <w:pStyle w:val="ConsPlusNormal"/>
            </w:pPr>
            <w:r>
              <w:t>не менее 1 на 3 койки</w:t>
            </w:r>
          </w:p>
        </w:tc>
      </w:tr>
      <w:tr w:rsidR="007C5657" w14:paraId="5B1CF479" w14:textId="77777777">
        <w:tc>
          <w:tcPr>
            <w:tcW w:w="794" w:type="dxa"/>
          </w:tcPr>
          <w:p w14:paraId="7805EC93" w14:textId="77777777" w:rsidR="007C5657" w:rsidRDefault="007C5657">
            <w:pPr>
              <w:pStyle w:val="ConsPlusNormal"/>
              <w:jc w:val="center"/>
            </w:pPr>
            <w:r>
              <w:t>5</w:t>
            </w:r>
          </w:p>
        </w:tc>
        <w:tc>
          <w:tcPr>
            <w:tcW w:w="6520" w:type="dxa"/>
          </w:tcPr>
          <w:p w14:paraId="1651A975" w14:textId="77777777" w:rsidR="007C5657" w:rsidRDefault="007C5657">
            <w:pPr>
              <w:pStyle w:val="ConsPlusNormal"/>
            </w:pPr>
            <w:r>
              <w:t>Прикроватное кресло с высокими спинками и опускающимися подлокотниками</w:t>
            </w:r>
          </w:p>
        </w:tc>
        <w:tc>
          <w:tcPr>
            <w:tcW w:w="1757" w:type="dxa"/>
          </w:tcPr>
          <w:p w14:paraId="55DEB044" w14:textId="77777777" w:rsidR="007C5657" w:rsidRDefault="007C5657">
            <w:pPr>
              <w:pStyle w:val="ConsPlusNormal"/>
            </w:pPr>
            <w:r>
              <w:t>по числу коек</w:t>
            </w:r>
          </w:p>
        </w:tc>
      </w:tr>
      <w:tr w:rsidR="007C5657" w14:paraId="31C6ADCA" w14:textId="77777777">
        <w:tc>
          <w:tcPr>
            <w:tcW w:w="794" w:type="dxa"/>
          </w:tcPr>
          <w:p w14:paraId="00DBA2A6" w14:textId="77777777" w:rsidR="007C5657" w:rsidRDefault="007C5657">
            <w:pPr>
              <w:pStyle w:val="ConsPlusNormal"/>
              <w:jc w:val="center"/>
            </w:pPr>
            <w:r>
              <w:t>6</w:t>
            </w:r>
          </w:p>
        </w:tc>
        <w:tc>
          <w:tcPr>
            <w:tcW w:w="6520" w:type="dxa"/>
          </w:tcPr>
          <w:p w14:paraId="04FB61DF" w14:textId="77777777" w:rsidR="007C5657" w:rsidRDefault="007C5657">
            <w:pPr>
              <w:pStyle w:val="ConsPlusNormal"/>
            </w:pPr>
            <w:r>
              <w:t>Прикроватная информационная доска (маркерная)</w:t>
            </w:r>
          </w:p>
        </w:tc>
        <w:tc>
          <w:tcPr>
            <w:tcW w:w="1757" w:type="dxa"/>
          </w:tcPr>
          <w:p w14:paraId="3AE657E5" w14:textId="77777777" w:rsidR="007C5657" w:rsidRDefault="007C5657">
            <w:pPr>
              <w:pStyle w:val="ConsPlusNormal"/>
            </w:pPr>
            <w:r>
              <w:t>по числу коек</w:t>
            </w:r>
          </w:p>
        </w:tc>
      </w:tr>
      <w:tr w:rsidR="007C5657" w14:paraId="3AA6D6F6" w14:textId="77777777">
        <w:tc>
          <w:tcPr>
            <w:tcW w:w="794" w:type="dxa"/>
          </w:tcPr>
          <w:p w14:paraId="2E05DE73" w14:textId="77777777" w:rsidR="007C5657" w:rsidRDefault="007C5657">
            <w:pPr>
              <w:pStyle w:val="ConsPlusNormal"/>
              <w:jc w:val="center"/>
            </w:pPr>
            <w:r>
              <w:t>7</w:t>
            </w:r>
          </w:p>
        </w:tc>
        <w:tc>
          <w:tcPr>
            <w:tcW w:w="6520" w:type="dxa"/>
          </w:tcPr>
          <w:p w14:paraId="3233A0DE" w14:textId="77777777" w:rsidR="007C5657" w:rsidRDefault="007C5657">
            <w:pPr>
              <w:pStyle w:val="ConsPlusNormal"/>
            </w:pPr>
            <w:r>
              <w:t>Противопролежневый матрас</w:t>
            </w:r>
          </w:p>
        </w:tc>
        <w:tc>
          <w:tcPr>
            <w:tcW w:w="1757" w:type="dxa"/>
          </w:tcPr>
          <w:p w14:paraId="01AF3C3E" w14:textId="77777777" w:rsidR="007C5657" w:rsidRDefault="007C5657">
            <w:pPr>
              <w:pStyle w:val="ConsPlusNormal"/>
            </w:pPr>
            <w:r>
              <w:t>не менее 1 на 6 коек</w:t>
            </w:r>
          </w:p>
        </w:tc>
      </w:tr>
      <w:tr w:rsidR="007C5657" w14:paraId="16E7BFF8" w14:textId="77777777">
        <w:tc>
          <w:tcPr>
            <w:tcW w:w="794" w:type="dxa"/>
          </w:tcPr>
          <w:p w14:paraId="2D917D4D" w14:textId="77777777" w:rsidR="007C5657" w:rsidRDefault="007C5657">
            <w:pPr>
              <w:pStyle w:val="ConsPlusNormal"/>
              <w:jc w:val="center"/>
            </w:pPr>
            <w:r>
              <w:t>8</w:t>
            </w:r>
          </w:p>
        </w:tc>
        <w:tc>
          <w:tcPr>
            <w:tcW w:w="6520" w:type="dxa"/>
          </w:tcPr>
          <w:p w14:paraId="4180CCF6" w14:textId="77777777" w:rsidR="007C5657" w:rsidRDefault="007C5657">
            <w:pPr>
              <w:pStyle w:val="ConsPlusNormal"/>
            </w:pPr>
            <w:r>
              <w:t>Кресло-каталка</w:t>
            </w:r>
          </w:p>
        </w:tc>
        <w:tc>
          <w:tcPr>
            <w:tcW w:w="1757" w:type="dxa"/>
          </w:tcPr>
          <w:p w14:paraId="0543D8FB" w14:textId="77777777" w:rsidR="007C5657" w:rsidRDefault="007C5657">
            <w:pPr>
              <w:pStyle w:val="ConsPlusNormal"/>
            </w:pPr>
            <w:r>
              <w:t>не менее 1 на 12 коек</w:t>
            </w:r>
          </w:p>
        </w:tc>
      </w:tr>
      <w:tr w:rsidR="007C5657" w14:paraId="560988DE" w14:textId="77777777">
        <w:tc>
          <w:tcPr>
            <w:tcW w:w="794" w:type="dxa"/>
          </w:tcPr>
          <w:p w14:paraId="53BC5C11" w14:textId="77777777" w:rsidR="007C5657" w:rsidRDefault="007C5657">
            <w:pPr>
              <w:pStyle w:val="ConsPlusNormal"/>
              <w:jc w:val="center"/>
            </w:pPr>
            <w:r>
              <w:t>9</w:t>
            </w:r>
          </w:p>
        </w:tc>
        <w:tc>
          <w:tcPr>
            <w:tcW w:w="6520" w:type="dxa"/>
          </w:tcPr>
          <w:p w14:paraId="7C24E33F" w14:textId="77777777" w:rsidR="007C5657" w:rsidRDefault="007C5657">
            <w:pPr>
              <w:pStyle w:val="ConsPlusNormal"/>
            </w:pPr>
            <w:r>
              <w:t>Тележка для перевозки больных</w:t>
            </w:r>
          </w:p>
        </w:tc>
        <w:tc>
          <w:tcPr>
            <w:tcW w:w="1757" w:type="dxa"/>
          </w:tcPr>
          <w:p w14:paraId="2E2ED762" w14:textId="77777777" w:rsidR="007C5657" w:rsidRDefault="007C5657">
            <w:pPr>
              <w:pStyle w:val="ConsPlusNormal"/>
            </w:pPr>
            <w:r>
              <w:t>не менее 1 на 12 коек</w:t>
            </w:r>
          </w:p>
        </w:tc>
      </w:tr>
      <w:tr w:rsidR="007C5657" w14:paraId="16C76E2A" w14:textId="77777777">
        <w:tc>
          <w:tcPr>
            <w:tcW w:w="794" w:type="dxa"/>
          </w:tcPr>
          <w:p w14:paraId="46D48450" w14:textId="77777777" w:rsidR="007C5657" w:rsidRDefault="007C5657">
            <w:pPr>
              <w:pStyle w:val="ConsPlusNormal"/>
              <w:jc w:val="center"/>
            </w:pPr>
            <w:r>
              <w:t>10</w:t>
            </w:r>
          </w:p>
        </w:tc>
        <w:tc>
          <w:tcPr>
            <w:tcW w:w="6520" w:type="dxa"/>
          </w:tcPr>
          <w:p w14:paraId="61E4DED5" w14:textId="77777777" w:rsidR="007C5657" w:rsidRDefault="007C5657">
            <w:pPr>
              <w:pStyle w:val="ConsPlusNormal"/>
            </w:pPr>
            <w:r>
              <w:t>Стойка для инфузионных систем</w:t>
            </w:r>
          </w:p>
        </w:tc>
        <w:tc>
          <w:tcPr>
            <w:tcW w:w="1757" w:type="dxa"/>
          </w:tcPr>
          <w:p w14:paraId="24456F31" w14:textId="77777777" w:rsidR="007C5657" w:rsidRDefault="007C5657">
            <w:pPr>
              <w:pStyle w:val="ConsPlusNormal"/>
            </w:pPr>
            <w:r>
              <w:t>не менее 1 на 2 койки</w:t>
            </w:r>
          </w:p>
        </w:tc>
      </w:tr>
      <w:tr w:rsidR="007C5657" w14:paraId="019C11D7" w14:textId="77777777">
        <w:tc>
          <w:tcPr>
            <w:tcW w:w="794" w:type="dxa"/>
          </w:tcPr>
          <w:p w14:paraId="7BDA000B" w14:textId="77777777" w:rsidR="007C5657" w:rsidRDefault="007C5657">
            <w:pPr>
              <w:pStyle w:val="ConsPlusNormal"/>
              <w:jc w:val="center"/>
            </w:pPr>
            <w:r>
              <w:t>11</w:t>
            </w:r>
          </w:p>
        </w:tc>
        <w:tc>
          <w:tcPr>
            <w:tcW w:w="6520" w:type="dxa"/>
          </w:tcPr>
          <w:p w14:paraId="7540AE70" w14:textId="77777777" w:rsidR="007C5657" w:rsidRDefault="007C5657">
            <w:pPr>
              <w:pStyle w:val="ConsPlusNormal"/>
            </w:pPr>
            <w:r>
              <w:t>Массажная кушетка</w:t>
            </w:r>
          </w:p>
        </w:tc>
        <w:tc>
          <w:tcPr>
            <w:tcW w:w="1757" w:type="dxa"/>
          </w:tcPr>
          <w:p w14:paraId="4D70F60C" w14:textId="77777777" w:rsidR="007C5657" w:rsidRDefault="007C5657">
            <w:pPr>
              <w:pStyle w:val="ConsPlusNormal"/>
            </w:pPr>
            <w:r>
              <w:t>не менее 1 на 12 коек</w:t>
            </w:r>
          </w:p>
        </w:tc>
      </w:tr>
      <w:tr w:rsidR="007C5657" w14:paraId="56552AB4" w14:textId="77777777">
        <w:tc>
          <w:tcPr>
            <w:tcW w:w="794" w:type="dxa"/>
          </w:tcPr>
          <w:p w14:paraId="5B6512A9" w14:textId="77777777" w:rsidR="007C5657" w:rsidRDefault="007C5657">
            <w:pPr>
              <w:pStyle w:val="ConsPlusNormal"/>
              <w:jc w:val="center"/>
            </w:pPr>
            <w:r>
              <w:t>12</w:t>
            </w:r>
          </w:p>
        </w:tc>
        <w:tc>
          <w:tcPr>
            <w:tcW w:w="6520" w:type="dxa"/>
          </w:tcPr>
          <w:p w14:paraId="4F89C805" w14:textId="77777777" w:rsidR="007C5657" w:rsidRDefault="007C5657">
            <w:pPr>
              <w:pStyle w:val="ConsPlusNormal"/>
            </w:pPr>
            <w:r>
              <w:t>Стол для кинезотерапии</w:t>
            </w:r>
          </w:p>
        </w:tc>
        <w:tc>
          <w:tcPr>
            <w:tcW w:w="1757" w:type="dxa"/>
          </w:tcPr>
          <w:p w14:paraId="73CB38F6" w14:textId="77777777" w:rsidR="007C5657" w:rsidRDefault="007C5657">
            <w:pPr>
              <w:pStyle w:val="ConsPlusNormal"/>
            </w:pPr>
            <w:r>
              <w:t>не менее 1 на 12 коек</w:t>
            </w:r>
          </w:p>
        </w:tc>
      </w:tr>
      <w:tr w:rsidR="007C5657" w14:paraId="55316CCB" w14:textId="77777777">
        <w:tc>
          <w:tcPr>
            <w:tcW w:w="794" w:type="dxa"/>
          </w:tcPr>
          <w:p w14:paraId="1C54269E" w14:textId="77777777" w:rsidR="007C5657" w:rsidRDefault="007C5657">
            <w:pPr>
              <w:pStyle w:val="ConsPlusNormal"/>
              <w:jc w:val="center"/>
            </w:pPr>
            <w:r>
              <w:t>13</w:t>
            </w:r>
          </w:p>
        </w:tc>
        <w:tc>
          <w:tcPr>
            <w:tcW w:w="6520" w:type="dxa"/>
          </w:tcPr>
          <w:p w14:paraId="635A2C1A" w14:textId="77777777" w:rsidR="007C5657" w:rsidRDefault="007C5657">
            <w:pPr>
              <w:pStyle w:val="ConsPlusNormal"/>
            </w:pPr>
            <w:r>
              <w:t>Мат напольный</w:t>
            </w:r>
          </w:p>
        </w:tc>
        <w:tc>
          <w:tcPr>
            <w:tcW w:w="1757" w:type="dxa"/>
          </w:tcPr>
          <w:p w14:paraId="155ABDD6" w14:textId="77777777" w:rsidR="007C5657" w:rsidRDefault="007C5657">
            <w:pPr>
              <w:pStyle w:val="ConsPlusNormal"/>
            </w:pPr>
            <w:r>
              <w:t>не менее 1 на 3 койки</w:t>
            </w:r>
          </w:p>
        </w:tc>
      </w:tr>
      <w:tr w:rsidR="007C5657" w14:paraId="3617D668" w14:textId="77777777">
        <w:tc>
          <w:tcPr>
            <w:tcW w:w="794" w:type="dxa"/>
          </w:tcPr>
          <w:p w14:paraId="64278E79" w14:textId="77777777" w:rsidR="007C5657" w:rsidRDefault="007C5657">
            <w:pPr>
              <w:pStyle w:val="ConsPlusNormal"/>
              <w:jc w:val="center"/>
            </w:pPr>
            <w:r>
              <w:t>14</w:t>
            </w:r>
          </w:p>
        </w:tc>
        <w:tc>
          <w:tcPr>
            <w:tcW w:w="6520" w:type="dxa"/>
          </w:tcPr>
          <w:p w14:paraId="5C9192EB" w14:textId="77777777" w:rsidR="007C5657" w:rsidRDefault="007C5657">
            <w:pPr>
              <w:pStyle w:val="ConsPlusNormal"/>
            </w:pPr>
            <w:r>
              <w:t>Ортез для коленного сустава</w:t>
            </w:r>
          </w:p>
        </w:tc>
        <w:tc>
          <w:tcPr>
            <w:tcW w:w="1757" w:type="dxa"/>
          </w:tcPr>
          <w:p w14:paraId="57BE2ED7" w14:textId="77777777" w:rsidR="007C5657" w:rsidRDefault="007C5657">
            <w:pPr>
              <w:pStyle w:val="ConsPlusNormal"/>
            </w:pPr>
            <w:r>
              <w:t>не менее 1 на 3 койки</w:t>
            </w:r>
          </w:p>
        </w:tc>
      </w:tr>
      <w:tr w:rsidR="007C5657" w14:paraId="01B3477D" w14:textId="77777777">
        <w:tc>
          <w:tcPr>
            <w:tcW w:w="794" w:type="dxa"/>
          </w:tcPr>
          <w:p w14:paraId="4B8927A0" w14:textId="77777777" w:rsidR="007C5657" w:rsidRDefault="007C5657">
            <w:pPr>
              <w:pStyle w:val="ConsPlusNormal"/>
              <w:jc w:val="center"/>
            </w:pPr>
            <w:r>
              <w:t>15</w:t>
            </w:r>
          </w:p>
        </w:tc>
        <w:tc>
          <w:tcPr>
            <w:tcW w:w="6520" w:type="dxa"/>
          </w:tcPr>
          <w:p w14:paraId="67C208C7" w14:textId="77777777" w:rsidR="007C5657" w:rsidRDefault="007C5657">
            <w:pPr>
              <w:pStyle w:val="ConsPlusNormal"/>
            </w:pPr>
            <w:r>
              <w:t>Ортез для кисти</w:t>
            </w:r>
          </w:p>
        </w:tc>
        <w:tc>
          <w:tcPr>
            <w:tcW w:w="1757" w:type="dxa"/>
          </w:tcPr>
          <w:p w14:paraId="19D7AA77" w14:textId="77777777" w:rsidR="007C5657" w:rsidRDefault="007C5657">
            <w:pPr>
              <w:pStyle w:val="ConsPlusNormal"/>
            </w:pPr>
            <w:r>
              <w:t>не менее 1 на 3 койки</w:t>
            </w:r>
          </w:p>
        </w:tc>
      </w:tr>
      <w:tr w:rsidR="007C5657" w14:paraId="36516AE6" w14:textId="77777777">
        <w:tc>
          <w:tcPr>
            <w:tcW w:w="794" w:type="dxa"/>
          </w:tcPr>
          <w:p w14:paraId="55CA38FC" w14:textId="77777777" w:rsidR="007C5657" w:rsidRDefault="007C5657">
            <w:pPr>
              <w:pStyle w:val="ConsPlusNormal"/>
              <w:jc w:val="center"/>
            </w:pPr>
            <w:r>
              <w:t>16</w:t>
            </w:r>
          </w:p>
        </w:tc>
        <w:tc>
          <w:tcPr>
            <w:tcW w:w="6520" w:type="dxa"/>
          </w:tcPr>
          <w:p w14:paraId="49F90CB1" w14:textId="77777777" w:rsidR="007C5657" w:rsidRDefault="007C5657">
            <w:pPr>
              <w:pStyle w:val="ConsPlusNormal"/>
            </w:pPr>
            <w:r>
              <w:t>Ортез для голеностопного сустава</w:t>
            </w:r>
          </w:p>
        </w:tc>
        <w:tc>
          <w:tcPr>
            <w:tcW w:w="1757" w:type="dxa"/>
          </w:tcPr>
          <w:p w14:paraId="7268B76B" w14:textId="77777777" w:rsidR="007C5657" w:rsidRDefault="007C5657">
            <w:pPr>
              <w:pStyle w:val="ConsPlusNormal"/>
            </w:pPr>
            <w:r>
              <w:t>не менее 1 на 3 койки</w:t>
            </w:r>
          </w:p>
        </w:tc>
      </w:tr>
      <w:tr w:rsidR="007C5657" w14:paraId="691C2B2B" w14:textId="77777777">
        <w:tc>
          <w:tcPr>
            <w:tcW w:w="794" w:type="dxa"/>
          </w:tcPr>
          <w:p w14:paraId="6C7ECA1A" w14:textId="77777777" w:rsidR="007C5657" w:rsidRDefault="007C5657">
            <w:pPr>
              <w:pStyle w:val="ConsPlusNormal"/>
              <w:jc w:val="center"/>
            </w:pPr>
            <w:r>
              <w:t>17</w:t>
            </w:r>
          </w:p>
        </w:tc>
        <w:tc>
          <w:tcPr>
            <w:tcW w:w="6520" w:type="dxa"/>
          </w:tcPr>
          <w:p w14:paraId="571C2B66" w14:textId="77777777" w:rsidR="007C5657" w:rsidRDefault="007C5657">
            <w:pPr>
              <w:pStyle w:val="ConsPlusNormal"/>
            </w:pPr>
            <w:r>
              <w:t>Негатоскоп</w:t>
            </w:r>
          </w:p>
        </w:tc>
        <w:tc>
          <w:tcPr>
            <w:tcW w:w="1757" w:type="dxa"/>
          </w:tcPr>
          <w:p w14:paraId="6EB9CDE1" w14:textId="77777777" w:rsidR="007C5657" w:rsidRDefault="007C5657">
            <w:pPr>
              <w:pStyle w:val="ConsPlusNormal"/>
            </w:pPr>
            <w:r>
              <w:t>1</w:t>
            </w:r>
          </w:p>
        </w:tc>
      </w:tr>
      <w:tr w:rsidR="007C5657" w14:paraId="7EE6D32F" w14:textId="77777777">
        <w:tc>
          <w:tcPr>
            <w:tcW w:w="794" w:type="dxa"/>
          </w:tcPr>
          <w:p w14:paraId="78B10954" w14:textId="77777777" w:rsidR="007C5657" w:rsidRDefault="007C5657">
            <w:pPr>
              <w:pStyle w:val="ConsPlusNormal"/>
              <w:jc w:val="center"/>
            </w:pPr>
            <w:r>
              <w:t>18</w:t>
            </w:r>
          </w:p>
        </w:tc>
        <w:tc>
          <w:tcPr>
            <w:tcW w:w="6520" w:type="dxa"/>
          </w:tcPr>
          <w:p w14:paraId="3ABFCD42" w14:textId="77777777" w:rsidR="007C5657" w:rsidRDefault="007C5657">
            <w:pPr>
              <w:pStyle w:val="ConsPlusNormal"/>
            </w:pPr>
            <w:r>
              <w:t>Электрокардиограф 12-канальный</w:t>
            </w:r>
          </w:p>
        </w:tc>
        <w:tc>
          <w:tcPr>
            <w:tcW w:w="1757" w:type="dxa"/>
          </w:tcPr>
          <w:p w14:paraId="6B322C9F" w14:textId="77777777" w:rsidR="007C5657" w:rsidRDefault="007C5657">
            <w:pPr>
              <w:pStyle w:val="ConsPlusNormal"/>
            </w:pPr>
            <w:r>
              <w:t>1</w:t>
            </w:r>
          </w:p>
        </w:tc>
      </w:tr>
      <w:tr w:rsidR="007C5657" w14:paraId="4CB68F62" w14:textId="77777777">
        <w:tc>
          <w:tcPr>
            <w:tcW w:w="794" w:type="dxa"/>
          </w:tcPr>
          <w:p w14:paraId="7840A2FD" w14:textId="77777777" w:rsidR="007C5657" w:rsidRDefault="007C5657">
            <w:pPr>
              <w:pStyle w:val="ConsPlusNormal"/>
              <w:jc w:val="center"/>
            </w:pPr>
            <w:r>
              <w:t>19</w:t>
            </w:r>
          </w:p>
        </w:tc>
        <w:tc>
          <w:tcPr>
            <w:tcW w:w="6520" w:type="dxa"/>
          </w:tcPr>
          <w:p w14:paraId="62B9B9EC" w14:textId="77777777" w:rsidR="007C5657" w:rsidRDefault="007C5657">
            <w:pPr>
              <w:pStyle w:val="ConsPlusNormal"/>
            </w:pPr>
            <w:r>
              <w:t>Система холтеровского мониторирования</w:t>
            </w:r>
          </w:p>
        </w:tc>
        <w:tc>
          <w:tcPr>
            <w:tcW w:w="1757" w:type="dxa"/>
          </w:tcPr>
          <w:p w14:paraId="0A1E6FE0" w14:textId="77777777" w:rsidR="007C5657" w:rsidRDefault="007C5657">
            <w:pPr>
              <w:pStyle w:val="ConsPlusNormal"/>
            </w:pPr>
            <w:r>
              <w:t>не менее 3</w:t>
            </w:r>
          </w:p>
        </w:tc>
      </w:tr>
      <w:tr w:rsidR="007C5657" w14:paraId="23BFECFB" w14:textId="77777777">
        <w:tc>
          <w:tcPr>
            <w:tcW w:w="794" w:type="dxa"/>
          </w:tcPr>
          <w:p w14:paraId="12A7867C" w14:textId="77777777" w:rsidR="007C5657" w:rsidRDefault="007C5657">
            <w:pPr>
              <w:pStyle w:val="ConsPlusNormal"/>
              <w:jc w:val="center"/>
            </w:pPr>
            <w:r>
              <w:t>20</w:t>
            </w:r>
          </w:p>
        </w:tc>
        <w:tc>
          <w:tcPr>
            <w:tcW w:w="6520" w:type="dxa"/>
          </w:tcPr>
          <w:p w14:paraId="3FDEFB65" w14:textId="77777777" w:rsidR="007C5657" w:rsidRDefault="007C5657">
            <w:pPr>
              <w:pStyle w:val="ConsPlusNormal"/>
            </w:pPr>
            <w:r>
              <w:t>Аппарат для мониторинга артериального давления</w:t>
            </w:r>
          </w:p>
        </w:tc>
        <w:tc>
          <w:tcPr>
            <w:tcW w:w="1757" w:type="dxa"/>
          </w:tcPr>
          <w:p w14:paraId="685F1BF1" w14:textId="77777777" w:rsidR="007C5657" w:rsidRDefault="007C5657">
            <w:pPr>
              <w:pStyle w:val="ConsPlusNormal"/>
            </w:pPr>
            <w:r>
              <w:t>не менее 1 на 6 коек</w:t>
            </w:r>
          </w:p>
        </w:tc>
      </w:tr>
      <w:tr w:rsidR="007C5657" w14:paraId="2CC8C55F" w14:textId="77777777">
        <w:tc>
          <w:tcPr>
            <w:tcW w:w="794" w:type="dxa"/>
          </w:tcPr>
          <w:p w14:paraId="14F31966" w14:textId="77777777" w:rsidR="007C5657" w:rsidRDefault="007C5657">
            <w:pPr>
              <w:pStyle w:val="ConsPlusNormal"/>
              <w:jc w:val="center"/>
            </w:pPr>
            <w:r>
              <w:t>21</w:t>
            </w:r>
          </w:p>
        </w:tc>
        <w:tc>
          <w:tcPr>
            <w:tcW w:w="6520" w:type="dxa"/>
          </w:tcPr>
          <w:p w14:paraId="4D222B15" w14:textId="77777777" w:rsidR="007C5657" w:rsidRDefault="007C5657">
            <w:pPr>
              <w:pStyle w:val="ConsPlusNormal"/>
            </w:pPr>
            <w:r>
              <w:t>Пульсоксиметр портативный</w:t>
            </w:r>
          </w:p>
        </w:tc>
        <w:tc>
          <w:tcPr>
            <w:tcW w:w="1757" w:type="dxa"/>
          </w:tcPr>
          <w:p w14:paraId="32DB93FB" w14:textId="77777777" w:rsidR="007C5657" w:rsidRDefault="007C5657">
            <w:pPr>
              <w:pStyle w:val="ConsPlusNormal"/>
            </w:pPr>
            <w:r>
              <w:t>не менее 1 на 12 коек</w:t>
            </w:r>
          </w:p>
        </w:tc>
      </w:tr>
      <w:tr w:rsidR="007C5657" w14:paraId="50B13332" w14:textId="77777777">
        <w:tc>
          <w:tcPr>
            <w:tcW w:w="794" w:type="dxa"/>
          </w:tcPr>
          <w:p w14:paraId="2D48A867" w14:textId="77777777" w:rsidR="007C5657" w:rsidRDefault="007C5657">
            <w:pPr>
              <w:pStyle w:val="ConsPlusNormal"/>
              <w:jc w:val="center"/>
            </w:pPr>
            <w:r>
              <w:t>22</w:t>
            </w:r>
          </w:p>
        </w:tc>
        <w:tc>
          <w:tcPr>
            <w:tcW w:w="6520" w:type="dxa"/>
          </w:tcPr>
          <w:p w14:paraId="5771378E" w14:textId="77777777" w:rsidR="007C5657" w:rsidRDefault="007C5657">
            <w:pPr>
              <w:pStyle w:val="ConsPlusNormal"/>
            </w:pPr>
            <w:r>
              <w:t>Аппарат ультразвуковой терапии переносной</w:t>
            </w:r>
          </w:p>
        </w:tc>
        <w:tc>
          <w:tcPr>
            <w:tcW w:w="1757" w:type="dxa"/>
          </w:tcPr>
          <w:p w14:paraId="2D6D2F02" w14:textId="77777777" w:rsidR="007C5657" w:rsidRDefault="007C5657">
            <w:pPr>
              <w:pStyle w:val="ConsPlusNormal"/>
            </w:pPr>
            <w:r>
              <w:t>1 на 30 коек</w:t>
            </w:r>
          </w:p>
        </w:tc>
      </w:tr>
      <w:tr w:rsidR="007C5657" w14:paraId="2E6622B7" w14:textId="77777777">
        <w:tc>
          <w:tcPr>
            <w:tcW w:w="794" w:type="dxa"/>
          </w:tcPr>
          <w:p w14:paraId="3905EC57" w14:textId="77777777" w:rsidR="007C5657" w:rsidRDefault="007C5657">
            <w:pPr>
              <w:pStyle w:val="ConsPlusNormal"/>
              <w:jc w:val="center"/>
            </w:pPr>
            <w:r>
              <w:t>23</w:t>
            </w:r>
          </w:p>
        </w:tc>
        <w:tc>
          <w:tcPr>
            <w:tcW w:w="6520" w:type="dxa"/>
          </w:tcPr>
          <w:p w14:paraId="3348A404" w14:textId="77777777" w:rsidR="007C5657" w:rsidRDefault="007C5657">
            <w:pPr>
              <w:pStyle w:val="ConsPlusNormal"/>
            </w:pPr>
            <w:r>
              <w:t>Аппарат электротерапии (постоянный ток) переносной</w:t>
            </w:r>
          </w:p>
        </w:tc>
        <w:tc>
          <w:tcPr>
            <w:tcW w:w="1757" w:type="dxa"/>
          </w:tcPr>
          <w:p w14:paraId="04C90233" w14:textId="77777777" w:rsidR="007C5657" w:rsidRDefault="007C5657">
            <w:pPr>
              <w:pStyle w:val="ConsPlusNormal"/>
            </w:pPr>
            <w:r>
              <w:t>2 на 30 коек</w:t>
            </w:r>
          </w:p>
        </w:tc>
      </w:tr>
      <w:tr w:rsidR="007C5657" w14:paraId="31A303CD" w14:textId="77777777">
        <w:tc>
          <w:tcPr>
            <w:tcW w:w="794" w:type="dxa"/>
          </w:tcPr>
          <w:p w14:paraId="1F4E8533" w14:textId="77777777" w:rsidR="007C5657" w:rsidRDefault="007C5657">
            <w:pPr>
              <w:pStyle w:val="ConsPlusNormal"/>
              <w:jc w:val="center"/>
            </w:pPr>
            <w:r>
              <w:t>24</w:t>
            </w:r>
          </w:p>
        </w:tc>
        <w:tc>
          <w:tcPr>
            <w:tcW w:w="6520" w:type="dxa"/>
          </w:tcPr>
          <w:p w14:paraId="2258AA47" w14:textId="77777777" w:rsidR="007C5657" w:rsidRDefault="007C5657">
            <w:pPr>
              <w:pStyle w:val="ConsPlusNormal"/>
            </w:pPr>
            <w:r>
              <w:t>Аппарат магнитотерапии переносной</w:t>
            </w:r>
          </w:p>
        </w:tc>
        <w:tc>
          <w:tcPr>
            <w:tcW w:w="1757" w:type="dxa"/>
          </w:tcPr>
          <w:p w14:paraId="3E893AD6" w14:textId="77777777" w:rsidR="007C5657" w:rsidRDefault="007C5657">
            <w:pPr>
              <w:pStyle w:val="ConsPlusNormal"/>
            </w:pPr>
            <w:r>
              <w:t>4 на 30 коек</w:t>
            </w:r>
          </w:p>
        </w:tc>
      </w:tr>
      <w:tr w:rsidR="007C5657" w14:paraId="55B21BF8" w14:textId="77777777">
        <w:tc>
          <w:tcPr>
            <w:tcW w:w="794" w:type="dxa"/>
          </w:tcPr>
          <w:p w14:paraId="55D5A411" w14:textId="77777777" w:rsidR="007C5657" w:rsidRDefault="007C5657">
            <w:pPr>
              <w:pStyle w:val="ConsPlusNormal"/>
              <w:jc w:val="center"/>
            </w:pPr>
            <w:r>
              <w:t>25</w:t>
            </w:r>
          </w:p>
        </w:tc>
        <w:tc>
          <w:tcPr>
            <w:tcW w:w="6520" w:type="dxa"/>
          </w:tcPr>
          <w:p w14:paraId="0003FCCB" w14:textId="77777777" w:rsidR="007C5657" w:rsidRDefault="007C5657">
            <w:pPr>
              <w:pStyle w:val="ConsPlusNormal"/>
            </w:pPr>
            <w:r>
              <w:t>Аппарат низкочастотной электротерапии микротоками переносной</w:t>
            </w:r>
          </w:p>
        </w:tc>
        <w:tc>
          <w:tcPr>
            <w:tcW w:w="1757" w:type="dxa"/>
          </w:tcPr>
          <w:p w14:paraId="34059857" w14:textId="77777777" w:rsidR="007C5657" w:rsidRDefault="007C5657">
            <w:pPr>
              <w:pStyle w:val="ConsPlusNormal"/>
            </w:pPr>
            <w:r>
              <w:t>3 на 30 коек</w:t>
            </w:r>
          </w:p>
        </w:tc>
      </w:tr>
      <w:tr w:rsidR="007C5657" w14:paraId="2ECA10D1" w14:textId="77777777">
        <w:tc>
          <w:tcPr>
            <w:tcW w:w="794" w:type="dxa"/>
          </w:tcPr>
          <w:p w14:paraId="2CE7E302" w14:textId="77777777" w:rsidR="007C5657" w:rsidRDefault="007C5657">
            <w:pPr>
              <w:pStyle w:val="ConsPlusNormal"/>
              <w:jc w:val="center"/>
            </w:pPr>
            <w:r>
              <w:lastRenderedPageBreak/>
              <w:t>26</w:t>
            </w:r>
          </w:p>
        </w:tc>
        <w:tc>
          <w:tcPr>
            <w:tcW w:w="6520" w:type="dxa"/>
          </w:tcPr>
          <w:p w14:paraId="56FC80B8" w14:textId="77777777" w:rsidR="007C5657" w:rsidRDefault="007C5657">
            <w:pPr>
              <w:pStyle w:val="ConsPlusNormal"/>
            </w:pPr>
            <w:r>
              <w:t>Аппарат для электромагнитотерапии переносной</w:t>
            </w:r>
          </w:p>
        </w:tc>
        <w:tc>
          <w:tcPr>
            <w:tcW w:w="1757" w:type="dxa"/>
          </w:tcPr>
          <w:p w14:paraId="2FE2E724" w14:textId="77777777" w:rsidR="007C5657" w:rsidRDefault="007C5657">
            <w:pPr>
              <w:pStyle w:val="ConsPlusNormal"/>
            </w:pPr>
            <w:r>
              <w:t>не менее 1 на 6 коек</w:t>
            </w:r>
          </w:p>
        </w:tc>
      </w:tr>
      <w:tr w:rsidR="007C5657" w14:paraId="38A43FF1" w14:textId="77777777">
        <w:tc>
          <w:tcPr>
            <w:tcW w:w="794" w:type="dxa"/>
          </w:tcPr>
          <w:p w14:paraId="18F3F95F" w14:textId="77777777" w:rsidR="007C5657" w:rsidRDefault="007C5657">
            <w:pPr>
              <w:pStyle w:val="ConsPlusNormal"/>
              <w:jc w:val="center"/>
            </w:pPr>
            <w:r>
              <w:t>27</w:t>
            </w:r>
          </w:p>
        </w:tc>
        <w:tc>
          <w:tcPr>
            <w:tcW w:w="6520" w:type="dxa"/>
          </w:tcPr>
          <w:p w14:paraId="62B26403" w14:textId="77777777" w:rsidR="007C5657" w:rsidRDefault="007C5657">
            <w:pPr>
              <w:pStyle w:val="ConsPlusNormal"/>
            </w:pPr>
            <w:r>
              <w:t>Аппарат для лазерной терапии переносной</w:t>
            </w:r>
          </w:p>
        </w:tc>
        <w:tc>
          <w:tcPr>
            <w:tcW w:w="1757" w:type="dxa"/>
          </w:tcPr>
          <w:p w14:paraId="70B3B143" w14:textId="77777777" w:rsidR="007C5657" w:rsidRDefault="007C5657">
            <w:pPr>
              <w:pStyle w:val="ConsPlusNormal"/>
            </w:pPr>
            <w:r>
              <w:t>не менее 2 на 30 коек</w:t>
            </w:r>
          </w:p>
        </w:tc>
      </w:tr>
      <w:tr w:rsidR="007C5657" w14:paraId="14AFB306" w14:textId="77777777">
        <w:tc>
          <w:tcPr>
            <w:tcW w:w="794" w:type="dxa"/>
          </w:tcPr>
          <w:p w14:paraId="1035C9E9" w14:textId="77777777" w:rsidR="007C5657" w:rsidRDefault="007C5657">
            <w:pPr>
              <w:pStyle w:val="ConsPlusNormal"/>
              <w:jc w:val="center"/>
            </w:pPr>
            <w:r>
              <w:t>28</w:t>
            </w:r>
          </w:p>
        </w:tc>
        <w:tc>
          <w:tcPr>
            <w:tcW w:w="6520" w:type="dxa"/>
          </w:tcPr>
          <w:p w14:paraId="7A8F9C73" w14:textId="77777777" w:rsidR="007C5657" w:rsidRDefault="007C5657">
            <w:pPr>
              <w:pStyle w:val="ConsPlusNormal"/>
            </w:pPr>
            <w:r>
              <w:t>Аппарат для ингаляционной терапии переносной</w:t>
            </w:r>
          </w:p>
        </w:tc>
        <w:tc>
          <w:tcPr>
            <w:tcW w:w="1757" w:type="dxa"/>
          </w:tcPr>
          <w:p w14:paraId="7271D971" w14:textId="77777777" w:rsidR="007C5657" w:rsidRDefault="007C5657">
            <w:pPr>
              <w:pStyle w:val="ConsPlusNormal"/>
            </w:pPr>
            <w:r>
              <w:t>не менее 2 на 30 коек</w:t>
            </w:r>
          </w:p>
        </w:tc>
      </w:tr>
      <w:tr w:rsidR="007C5657" w14:paraId="0B34802D" w14:textId="77777777">
        <w:tc>
          <w:tcPr>
            <w:tcW w:w="794" w:type="dxa"/>
          </w:tcPr>
          <w:p w14:paraId="3373A11B" w14:textId="77777777" w:rsidR="007C5657" w:rsidRDefault="007C5657">
            <w:pPr>
              <w:pStyle w:val="ConsPlusNormal"/>
              <w:jc w:val="center"/>
            </w:pPr>
            <w:r>
              <w:t>29</w:t>
            </w:r>
          </w:p>
        </w:tc>
        <w:tc>
          <w:tcPr>
            <w:tcW w:w="6520" w:type="dxa"/>
          </w:tcPr>
          <w:p w14:paraId="75F85DED" w14:textId="77777777" w:rsidR="007C5657" w:rsidRDefault="007C5657">
            <w:pPr>
              <w:pStyle w:val="ConsPlusNormal"/>
            </w:pPr>
            <w:r>
              <w:t>Переносной УФО-аппарат переносной</w:t>
            </w:r>
          </w:p>
        </w:tc>
        <w:tc>
          <w:tcPr>
            <w:tcW w:w="1757" w:type="dxa"/>
          </w:tcPr>
          <w:p w14:paraId="54383420" w14:textId="77777777" w:rsidR="007C5657" w:rsidRDefault="007C5657">
            <w:pPr>
              <w:pStyle w:val="ConsPlusNormal"/>
            </w:pPr>
            <w:r>
              <w:t>не менее 2 на 30 коек</w:t>
            </w:r>
          </w:p>
        </w:tc>
      </w:tr>
      <w:tr w:rsidR="007C5657" w14:paraId="4601F7F7" w14:textId="77777777">
        <w:tc>
          <w:tcPr>
            <w:tcW w:w="794" w:type="dxa"/>
          </w:tcPr>
          <w:p w14:paraId="7825FBF0" w14:textId="77777777" w:rsidR="007C5657" w:rsidRDefault="007C5657">
            <w:pPr>
              <w:pStyle w:val="ConsPlusNormal"/>
              <w:jc w:val="center"/>
            </w:pPr>
            <w:r>
              <w:t>30</w:t>
            </w:r>
          </w:p>
        </w:tc>
        <w:tc>
          <w:tcPr>
            <w:tcW w:w="6520" w:type="dxa"/>
          </w:tcPr>
          <w:p w14:paraId="643F0BDD" w14:textId="77777777" w:rsidR="007C5657" w:rsidRDefault="007C5657">
            <w:pPr>
              <w:pStyle w:val="ConsPlusNormal"/>
            </w:pPr>
            <w:r>
              <w:t>Аппарат для электростимуляции переносной</w:t>
            </w:r>
          </w:p>
        </w:tc>
        <w:tc>
          <w:tcPr>
            <w:tcW w:w="1757" w:type="dxa"/>
          </w:tcPr>
          <w:p w14:paraId="61B709DB" w14:textId="77777777" w:rsidR="007C5657" w:rsidRDefault="007C5657">
            <w:pPr>
              <w:pStyle w:val="ConsPlusNormal"/>
            </w:pPr>
            <w:r>
              <w:t>не менее 2 на 30 коек</w:t>
            </w:r>
          </w:p>
        </w:tc>
      </w:tr>
      <w:tr w:rsidR="007C5657" w14:paraId="7CD7943D" w14:textId="77777777">
        <w:tc>
          <w:tcPr>
            <w:tcW w:w="794" w:type="dxa"/>
          </w:tcPr>
          <w:p w14:paraId="54929DAA" w14:textId="77777777" w:rsidR="007C5657" w:rsidRDefault="007C5657">
            <w:pPr>
              <w:pStyle w:val="ConsPlusNormal"/>
              <w:jc w:val="center"/>
            </w:pPr>
            <w:r>
              <w:t>31</w:t>
            </w:r>
          </w:p>
        </w:tc>
        <w:tc>
          <w:tcPr>
            <w:tcW w:w="6520" w:type="dxa"/>
          </w:tcPr>
          <w:p w14:paraId="17B761EB" w14:textId="77777777" w:rsidR="007C5657" w:rsidRDefault="007C5657">
            <w:pPr>
              <w:pStyle w:val="ConsPlusNormal"/>
            </w:pPr>
            <w:r>
              <w:t>Аппарат для вакуум-пресстерапии переносной</w:t>
            </w:r>
          </w:p>
        </w:tc>
        <w:tc>
          <w:tcPr>
            <w:tcW w:w="1757" w:type="dxa"/>
          </w:tcPr>
          <w:p w14:paraId="71344212" w14:textId="77777777" w:rsidR="007C5657" w:rsidRDefault="007C5657">
            <w:pPr>
              <w:pStyle w:val="ConsPlusNormal"/>
            </w:pPr>
            <w:r>
              <w:t>не менее 2 на 30 коек</w:t>
            </w:r>
          </w:p>
        </w:tc>
      </w:tr>
      <w:tr w:rsidR="007C5657" w14:paraId="107EF7EB" w14:textId="77777777">
        <w:tc>
          <w:tcPr>
            <w:tcW w:w="794" w:type="dxa"/>
          </w:tcPr>
          <w:p w14:paraId="755ED0FB" w14:textId="77777777" w:rsidR="007C5657" w:rsidRDefault="007C5657">
            <w:pPr>
              <w:pStyle w:val="ConsPlusNormal"/>
              <w:jc w:val="center"/>
            </w:pPr>
            <w:r>
              <w:t>32</w:t>
            </w:r>
          </w:p>
        </w:tc>
        <w:tc>
          <w:tcPr>
            <w:tcW w:w="6520" w:type="dxa"/>
          </w:tcPr>
          <w:p w14:paraId="518431E1" w14:textId="77777777" w:rsidR="007C5657" w:rsidRDefault="007C5657">
            <w:pPr>
              <w:pStyle w:val="ConsPlusNormal"/>
            </w:pPr>
            <w:r>
              <w:t>Подъемник для больных</w:t>
            </w:r>
          </w:p>
        </w:tc>
        <w:tc>
          <w:tcPr>
            <w:tcW w:w="1757" w:type="dxa"/>
          </w:tcPr>
          <w:p w14:paraId="577A78F3" w14:textId="77777777" w:rsidR="007C5657" w:rsidRDefault="007C5657">
            <w:pPr>
              <w:pStyle w:val="ConsPlusNormal"/>
            </w:pPr>
            <w:r>
              <w:t>1</w:t>
            </w:r>
          </w:p>
        </w:tc>
      </w:tr>
      <w:tr w:rsidR="007C5657" w14:paraId="204E3317" w14:textId="77777777">
        <w:tc>
          <w:tcPr>
            <w:tcW w:w="794" w:type="dxa"/>
          </w:tcPr>
          <w:p w14:paraId="71F9AC96" w14:textId="77777777" w:rsidR="007C5657" w:rsidRDefault="007C5657">
            <w:pPr>
              <w:pStyle w:val="ConsPlusNormal"/>
              <w:jc w:val="center"/>
            </w:pPr>
            <w:r>
              <w:t>33</w:t>
            </w:r>
          </w:p>
        </w:tc>
        <w:tc>
          <w:tcPr>
            <w:tcW w:w="6520" w:type="dxa"/>
          </w:tcPr>
          <w:p w14:paraId="125EFBDE" w14:textId="77777777" w:rsidR="007C5657" w:rsidRDefault="007C5657">
            <w:pPr>
              <w:pStyle w:val="ConsPlusNormal"/>
            </w:pPr>
            <w:r>
              <w:t>Система палатной сигнализации</w:t>
            </w:r>
          </w:p>
        </w:tc>
        <w:tc>
          <w:tcPr>
            <w:tcW w:w="1757" w:type="dxa"/>
          </w:tcPr>
          <w:p w14:paraId="60F13369" w14:textId="77777777" w:rsidR="007C5657" w:rsidRDefault="007C5657">
            <w:pPr>
              <w:pStyle w:val="ConsPlusNormal"/>
            </w:pPr>
            <w:r>
              <w:t>1</w:t>
            </w:r>
          </w:p>
        </w:tc>
      </w:tr>
      <w:tr w:rsidR="007C5657" w14:paraId="4E9B8A5C" w14:textId="77777777">
        <w:tc>
          <w:tcPr>
            <w:tcW w:w="794" w:type="dxa"/>
          </w:tcPr>
          <w:p w14:paraId="730ABB11" w14:textId="77777777" w:rsidR="007C5657" w:rsidRDefault="007C5657">
            <w:pPr>
              <w:pStyle w:val="ConsPlusNormal"/>
              <w:jc w:val="center"/>
            </w:pPr>
            <w:r>
              <w:t>34</w:t>
            </w:r>
          </w:p>
        </w:tc>
        <w:tc>
          <w:tcPr>
            <w:tcW w:w="6520" w:type="dxa"/>
          </w:tcPr>
          <w:p w14:paraId="7DB7607A" w14:textId="77777777" w:rsidR="007C5657" w:rsidRDefault="007C5657">
            <w:pPr>
              <w:pStyle w:val="ConsPlusNormal"/>
            </w:pPr>
            <w:r>
              <w:t>Комплекс диагностический для ультразвуковых исследований высокого класса с возможностью исследования брахиоцефальных сосудов, выполнения транскраниальных исследований, трансторакальной эхокардиографии</w:t>
            </w:r>
          </w:p>
        </w:tc>
        <w:tc>
          <w:tcPr>
            <w:tcW w:w="1757" w:type="dxa"/>
          </w:tcPr>
          <w:p w14:paraId="7EFD1856" w14:textId="77777777" w:rsidR="007C5657" w:rsidRDefault="007C5657">
            <w:pPr>
              <w:pStyle w:val="ConsPlusNormal"/>
            </w:pPr>
            <w:r>
              <w:t>1</w:t>
            </w:r>
          </w:p>
        </w:tc>
      </w:tr>
      <w:tr w:rsidR="007C5657" w14:paraId="5C3594EA" w14:textId="77777777">
        <w:tc>
          <w:tcPr>
            <w:tcW w:w="794" w:type="dxa"/>
          </w:tcPr>
          <w:p w14:paraId="4017D3A6" w14:textId="77777777" w:rsidR="007C5657" w:rsidRDefault="007C5657">
            <w:pPr>
              <w:pStyle w:val="ConsPlusNormal"/>
              <w:jc w:val="center"/>
            </w:pPr>
            <w:r>
              <w:t>35</w:t>
            </w:r>
          </w:p>
        </w:tc>
        <w:tc>
          <w:tcPr>
            <w:tcW w:w="6520" w:type="dxa"/>
          </w:tcPr>
          <w:p w14:paraId="6D1F542E" w14:textId="77777777" w:rsidR="007C5657" w:rsidRDefault="007C5657">
            <w:pPr>
              <w:pStyle w:val="ConsPlusNormal"/>
            </w:pPr>
            <w:r>
              <w:t xml:space="preserve">Комплекс диагностический для ультразвуковых исследований экспертного класса с возможностью исследования брахиоцефальных сосудов, аорты, нижней полой вены, выполнения транскраниальных исследований, трансторакальной и чреспищеводной эхокардиографии </w:t>
            </w:r>
            <w:hyperlink w:anchor="P578">
              <w:r>
                <w:rPr>
                  <w:color w:val="0000FF"/>
                </w:rPr>
                <w:t>&lt;*&gt;</w:t>
              </w:r>
            </w:hyperlink>
          </w:p>
        </w:tc>
        <w:tc>
          <w:tcPr>
            <w:tcW w:w="1757" w:type="dxa"/>
          </w:tcPr>
          <w:p w14:paraId="65ED507C" w14:textId="77777777" w:rsidR="007C5657" w:rsidRDefault="007C5657">
            <w:pPr>
              <w:pStyle w:val="ConsPlusNormal"/>
            </w:pPr>
            <w:r>
              <w:t>1</w:t>
            </w:r>
          </w:p>
        </w:tc>
      </w:tr>
      <w:tr w:rsidR="007C5657" w14:paraId="20A591A9" w14:textId="77777777">
        <w:tc>
          <w:tcPr>
            <w:tcW w:w="794" w:type="dxa"/>
          </w:tcPr>
          <w:p w14:paraId="0E9EB61E" w14:textId="77777777" w:rsidR="007C5657" w:rsidRDefault="007C5657">
            <w:pPr>
              <w:pStyle w:val="ConsPlusNormal"/>
              <w:jc w:val="center"/>
            </w:pPr>
            <w:r>
              <w:t>36</w:t>
            </w:r>
          </w:p>
        </w:tc>
        <w:tc>
          <w:tcPr>
            <w:tcW w:w="6520" w:type="dxa"/>
          </w:tcPr>
          <w:p w14:paraId="79BD5FF5" w14:textId="77777777" w:rsidR="007C5657" w:rsidRDefault="007C5657">
            <w:pPr>
              <w:pStyle w:val="ConsPlusNormal"/>
            </w:pPr>
            <w:r>
              <w:t>Вакуумный электроотсасыватель</w:t>
            </w:r>
          </w:p>
        </w:tc>
        <w:tc>
          <w:tcPr>
            <w:tcW w:w="1757" w:type="dxa"/>
          </w:tcPr>
          <w:p w14:paraId="711729A5" w14:textId="77777777" w:rsidR="007C5657" w:rsidRDefault="007C5657">
            <w:pPr>
              <w:pStyle w:val="ConsPlusNormal"/>
            </w:pPr>
            <w:r>
              <w:t>1</w:t>
            </w:r>
          </w:p>
        </w:tc>
      </w:tr>
      <w:tr w:rsidR="007C5657" w14:paraId="33E800B1" w14:textId="77777777">
        <w:tc>
          <w:tcPr>
            <w:tcW w:w="794" w:type="dxa"/>
          </w:tcPr>
          <w:p w14:paraId="0AD1B778" w14:textId="77777777" w:rsidR="007C5657" w:rsidRDefault="007C5657">
            <w:pPr>
              <w:pStyle w:val="ConsPlusNormal"/>
              <w:jc w:val="center"/>
            </w:pPr>
            <w:r>
              <w:t>37</w:t>
            </w:r>
          </w:p>
        </w:tc>
        <w:tc>
          <w:tcPr>
            <w:tcW w:w="6520" w:type="dxa"/>
          </w:tcPr>
          <w:p w14:paraId="2A783D7A" w14:textId="77777777" w:rsidR="007C5657" w:rsidRDefault="007C5657">
            <w:pPr>
              <w:pStyle w:val="ConsPlusNormal"/>
            </w:pPr>
            <w:r>
              <w:t>Персональный компьютер</w:t>
            </w:r>
          </w:p>
        </w:tc>
        <w:tc>
          <w:tcPr>
            <w:tcW w:w="1757" w:type="dxa"/>
          </w:tcPr>
          <w:p w14:paraId="61DB44B7" w14:textId="77777777" w:rsidR="007C5657" w:rsidRDefault="007C5657">
            <w:pPr>
              <w:pStyle w:val="ConsPlusNormal"/>
            </w:pPr>
            <w:r>
              <w:t>4 на 30 коек</w:t>
            </w:r>
          </w:p>
        </w:tc>
      </w:tr>
      <w:tr w:rsidR="007C5657" w14:paraId="2D162C02" w14:textId="77777777">
        <w:tc>
          <w:tcPr>
            <w:tcW w:w="794" w:type="dxa"/>
          </w:tcPr>
          <w:p w14:paraId="666F4277" w14:textId="77777777" w:rsidR="007C5657" w:rsidRDefault="007C5657">
            <w:pPr>
              <w:pStyle w:val="ConsPlusNormal"/>
              <w:jc w:val="center"/>
            </w:pPr>
            <w:r>
              <w:t>38</w:t>
            </w:r>
          </w:p>
        </w:tc>
        <w:tc>
          <w:tcPr>
            <w:tcW w:w="6520" w:type="dxa"/>
          </w:tcPr>
          <w:p w14:paraId="5555C9F6" w14:textId="77777777" w:rsidR="007C5657" w:rsidRDefault="007C5657">
            <w:pPr>
              <w:pStyle w:val="ConsPlusNormal"/>
            </w:pPr>
            <w:r>
              <w:t>Программа когнитивной реабилитации</w:t>
            </w:r>
          </w:p>
        </w:tc>
        <w:tc>
          <w:tcPr>
            <w:tcW w:w="1757" w:type="dxa"/>
          </w:tcPr>
          <w:p w14:paraId="5731D070" w14:textId="77777777" w:rsidR="007C5657" w:rsidRDefault="007C5657">
            <w:pPr>
              <w:pStyle w:val="ConsPlusNormal"/>
            </w:pPr>
            <w:r>
              <w:t>2</w:t>
            </w:r>
          </w:p>
        </w:tc>
      </w:tr>
      <w:tr w:rsidR="007C5657" w14:paraId="597EAEE2" w14:textId="77777777">
        <w:tc>
          <w:tcPr>
            <w:tcW w:w="794" w:type="dxa"/>
          </w:tcPr>
          <w:p w14:paraId="46A321F7" w14:textId="77777777" w:rsidR="007C5657" w:rsidRDefault="007C5657">
            <w:pPr>
              <w:pStyle w:val="ConsPlusNormal"/>
              <w:jc w:val="center"/>
            </w:pPr>
            <w:r>
              <w:t>39</w:t>
            </w:r>
          </w:p>
        </w:tc>
        <w:tc>
          <w:tcPr>
            <w:tcW w:w="6520" w:type="dxa"/>
          </w:tcPr>
          <w:p w14:paraId="7B5AE761" w14:textId="77777777" w:rsidR="007C5657" w:rsidRDefault="007C5657">
            <w:pPr>
              <w:pStyle w:val="ConsPlusNormal"/>
            </w:pPr>
            <w:r>
              <w:t>Программа индивидуализированной вторичной профилактики</w:t>
            </w:r>
          </w:p>
        </w:tc>
        <w:tc>
          <w:tcPr>
            <w:tcW w:w="1757" w:type="dxa"/>
          </w:tcPr>
          <w:p w14:paraId="696B6E98" w14:textId="77777777" w:rsidR="007C5657" w:rsidRDefault="007C5657">
            <w:pPr>
              <w:pStyle w:val="ConsPlusNormal"/>
            </w:pPr>
            <w:r>
              <w:t>1</w:t>
            </w:r>
          </w:p>
        </w:tc>
      </w:tr>
      <w:tr w:rsidR="007C5657" w14:paraId="2CA31228" w14:textId="77777777">
        <w:tc>
          <w:tcPr>
            <w:tcW w:w="794" w:type="dxa"/>
          </w:tcPr>
          <w:p w14:paraId="6C0802FE" w14:textId="77777777" w:rsidR="007C5657" w:rsidRDefault="007C5657">
            <w:pPr>
              <w:pStyle w:val="ConsPlusNormal"/>
              <w:jc w:val="center"/>
            </w:pPr>
            <w:r>
              <w:t>40</w:t>
            </w:r>
          </w:p>
        </w:tc>
        <w:tc>
          <w:tcPr>
            <w:tcW w:w="6520" w:type="dxa"/>
          </w:tcPr>
          <w:p w14:paraId="0A67C3E3" w14:textId="77777777" w:rsidR="007C5657" w:rsidRDefault="007C5657">
            <w:pPr>
              <w:pStyle w:val="ConsPlusNormal"/>
            </w:pPr>
            <w:r>
              <w:t>Аппарат для активно-пассивной механотерапии</w:t>
            </w:r>
          </w:p>
        </w:tc>
        <w:tc>
          <w:tcPr>
            <w:tcW w:w="1757" w:type="dxa"/>
          </w:tcPr>
          <w:p w14:paraId="49D28773" w14:textId="77777777" w:rsidR="007C5657" w:rsidRDefault="007C5657">
            <w:pPr>
              <w:pStyle w:val="ConsPlusNormal"/>
            </w:pPr>
            <w:r>
              <w:t>не менее 1 на 12 коек</w:t>
            </w:r>
          </w:p>
        </w:tc>
      </w:tr>
      <w:tr w:rsidR="007C5657" w14:paraId="671F2379" w14:textId="77777777">
        <w:tc>
          <w:tcPr>
            <w:tcW w:w="794" w:type="dxa"/>
          </w:tcPr>
          <w:p w14:paraId="06FC5809" w14:textId="77777777" w:rsidR="007C5657" w:rsidRDefault="007C5657">
            <w:pPr>
              <w:pStyle w:val="ConsPlusNormal"/>
              <w:jc w:val="center"/>
            </w:pPr>
            <w:r>
              <w:t>41</w:t>
            </w:r>
          </w:p>
        </w:tc>
        <w:tc>
          <w:tcPr>
            <w:tcW w:w="6520" w:type="dxa"/>
          </w:tcPr>
          <w:p w14:paraId="19C9FA08" w14:textId="77777777" w:rsidR="007C5657" w:rsidRDefault="007C5657">
            <w:pPr>
              <w:pStyle w:val="ConsPlusNormal"/>
            </w:pPr>
            <w:r>
              <w:t>Степпер</w:t>
            </w:r>
          </w:p>
        </w:tc>
        <w:tc>
          <w:tcPr>
            <w:tcW w:w="1757" w:type="dxa"/>
          </w:tcPr>
          <w:p w14:paraId="7489D78D" w14:textId="77777777" w:rsidR="007C5657" w:rsidRDefault="007C5657">
            <w:pPr>
              <w:pStyle w:val="ConsPlusNormal"/>
            </w:pPr>
            <w:r>
              <w:t>не менее 1 на 30 коек</w:t>
            </w:r>
          </w:p>
        </w:tc>
      </w:tr>
      <w:tr w:rsidR="007C5657" w14:paraId="45A4F937" w14:textId="77777777">
        <w:tc>
          <w:tcPr>
            <w:tcW w:w="794" w:type="dxa"/>
          </w:tcPr>
          <w:p w14:paraId="30A0BE7C" w14:textId="77777777" w:rsidR="007C5657" w:rsidRDefault="007C5657">
            <w:pPr>
              <w:pStyle w:val="ConsPlusNormal"/>
              <w:jc w:val="center"/>
            </w:pPr>
            <w:r>
              <w:t>42</w:t>
            </w:r>
          </w:p>
        </w:tc>
        <w:tc>
          <w:tcPr>
            <w:tcW w:w="6520" w:type="dxa"/>
          </w:tcPr>
          <w:p w14:paraId="21B8799C" w14:textId="77777777" w:rsidR="007C5657" w:rsidRDefault="007C5657">
            <w:pPr>
              <w:pStyle w:val="ConsPlusNormal"/>
            </w:pPr>
            <w:r>
              <w:t>Тредбан</w:t>
            </w:r>
          </w:p>
        </w:tc>
        <w:tc>
          <w:tcPr>
            <w:tcW w:w="1757" w:type="dxa"/>
          </w:tcPr>
          <w:p w14:paraId="3D1E11FD" w14:textId="77777777" w:rsidR="007C5657" w:rsidRDefault="007C5657">
            <w:pPr>
              <w:pStyle w:val="ConsPlusNormal"/>
            </w:pPr>
            <w:r>
              <w:t>не менее 1 на 30 коек</w:t>
            </w:r>
          </w:p>
        </w:tc>
      </w:tr>
      <w:tr w:rsidR="007C5657" w14:paraId="3DD92C25" w14:textId="77777777">
        <w:tc>
          <w:tcPr>
            <w:tcW w:w="794" w:type="dxa"/>
          </w:tcPr>
          <w:p w14:paraId="64F998CE" w14:textId="77777777" w:rsidR="007C5657" w:rsidRDefault="007C5657">
            <w:pPr>
              <w:pStyle w:val="ConsPlusNormal"/>
              <w:jc w:val="center"/>
            </w:pPr>
            <w:r>
              <w:t>43</w:t>
            </w:r>
          </w:p>
        </w:tc>
        <w:tc>
          <w:tcPr>
            <w:tcW w:w="6520" w:type="dxa"/>
          </w:tcPr>
          <w:p w14:paraId="56681145" w14:textId="77777777" w:rsidR="007C5657" w:rsidRDefault="007C5657">
            <w:pPr>
              <w:pStyle w:val="ConsPlusNormal"/>
            </w:pPr>
            <w:r>
              <w:t>Велотренажер</w:t>
            </w:r>
          </w:p>
        </w:tc>
        <w:tc>
          <w:tcPr>
            <w:tcW w:w="1757" w:type="dxa"/>
          </w:tcPr>
          <w:p w14:paraId="716B5643" w14:textId="77777777" w:rsidR="007C5657" w:rsidRDefault="007C5657">
            <w:pPr>
              <w:pStyle w:val="ConsPlusNormal"/>
            </w:pPr>
            <w:r>
              <w:t>не менее 1 на 30 коек</w:t>
            </w:r>
          </w:p>
        </w:tc>
      </w:tr>
      <w:tr w:rsidR="007C5657" w14:paraId="19A99C55" w14:textId="77777777">
        <w:tc>
          <w:tcPr>
            <w:tcW w:w="794" w:type="dxa"/>
          </w:tcPr>
          <w:p w14:paraId="4F7F5F2F" w14:textId="77777777" w:rsidR="007C5657" w:rsidRDefault="007C5657">
            <w:pPr>
              <w:pStyle w:val="ConsPlusNormal"/>
              <w:jc w:val="center"/>
            </w:pPr>
            <w:r>
              <w:t>44</w:t>
            </w:r>
          </w:p>
        </w:tc>
        <w:tc>
          <w:tcPr>
            <w:tcW w:w="6520" w:type="dxa"/>
          </w:tcPr>
          <w:p w14:paraId="64735C73" w14:textId="77777777" w:rsidR="007C5657" w:rsidRDefault="007C5657">
            <w:pPr>
              <w:pStyle w:val="ConsPlusNormal"/>
            </w:pPr>
            <w:r>
              <w:t>Оборудование для лечебной гимнастики</w:t>
            </w:r>
          </w:p>
        </w:tc>
        <w:tc>
          <w:tcPr>
            <w:tcW w:w="1757" w:type="dxa"/>
          </w:tcPr>
          <w:p w14:paraId="38AE8178" w14:textId="77777777" w:rsidR="007C5657" w:rsidRDefault="007C5657">
            <w:pPr>
              <w:pStyle w:val="ConsPlusNormal"/>
            </w:pPr>
            <w:r>
              <w:t>по требованию</w:t>
            </w:r>
          </w:p>
        </w:tc>
      </w:tr>
      <w:tr w:rsidR="007C5657" w14:paraId="24B1768B" w14:textId="77777777">
        <w:tblPrEx>
          <w:tblBorders>
            <w:insideH w:val="nil"/>
          </w:tblBorders>
        </w:tblPrEx>
        <w:tc>
          <w:tcPr>
            <w:tcW w:w="794" w:type="dxa"/>
            <w:tcBorders>
              <w:bottom w:val="nil"/>
            </w:tcBorders>
          </w:tcPr>
          <w:p w14:paraId="1ADF2426" w14:textId="77777777" w:rsidR="007C5657" w:rsidRDefault="007C5657">
            <w:pPr>
              <w:pStyle w:val="ConsPlusNormal"/>
              <w:jc w:val="center"/>
            </w:pPr>
            <w:r>
              <w:t>45</w:t>
            </w:r>
          </w:p>
        </w:tc>
        <w:tc>
          <w:tcPr>
            <w:tcW w:w="6520" w:type="dxa"/>
            <w:tcBorders>
              <w:bottom w:val="nil"/>
            </w:tcBorders>
          </w:tcPr>
          <w:p w14:paraId="7D7A9347" w14:textId="77777777" w:rsidR="007C5657" w:rsidRDefault="007C5657">
            <w:pPr>
              <w:pStyle w:val="ConsPlusNormal"/>
            </w:pPr>
            <w:r>
              <w:t xml:space="preserve">Оборудование для восстановления мышечной силы для мелких мышц (механизированное устройство для восстановления </w:t>
            </w:r>
            <w:r>
              <w:lastRenderedPageBreak/>
              <w:t xml:space="preserve">активных движений в пальцах) </w:t>
            </w:r>
            <w:hyperlink w:anchor="P580">
              <w:r>
                <w:rPr>
                  <w:color w:val="0000FF"/>
                </w:rPr>
                <w:t>&lt;**&gt;</w:t>
              </w:r>
            </w:hyperlink>
          </w:p>
        </w:tc>
        <w:tc>
          <w:tcPr>
            <w:tcW w:w="1757" w:type="dxa"/>
            <w:tcBorders>
              <w:bottom w:val="nil"/>
            </w:tcBorders>
          </w:tcPr>
          <w:p w14:paraId="627103F3" w14:textId="77777777" w:rsidR="007C5657" w:rsidRDefault="007C5657">
            <w:pPr>
              <w:pStyle w:val="ConsPlusNormal"/>
            </w:pPr>
            <w:r>
              <w:lastRenderedPageBreak/>
              <w:t>2 на 30 коек</w:t>
            </w:r>
          </w:p>
        </w:tc>
      </w:tr>
      <w:tr w:rsidR="007C5657" w14:paraId="4F67A169" w14:textId="77777777">
        <w:tblPrEx>
          <w:tblBorders>
            <w:insideH w:val="nil"/>
          </w:tblBorders>
        </w:tblPrEx>
        <w:tc>
          <w:tcPr>
            <w:tcW w:w="9071" w:type="dxa"/>
            <w:gridSpan w:val="3"/>
            <w:tcBorders>
              <w:top w:val="nil"/>
            </w:tcBorders>
          </w:tcPr>
          <w:p w14:paraId="471D703D" w14:textId="77777777" w:rsidR="007C5657" w:rsidRDefault="007C5657">
            <w:pPr>
              <w:pStyle w:val="ConsPlusNormal"/>
              <w:jc w:val="both"/>
            </w:pPr>
            <w:r>
              <w:t xml:space="preserve">(п. 45 в ред. </w:t>
            </w:r>
            <w:hyperlink r:id="rId43">
              <w:r>
                <w:rPr>
                  <w:color w:val="0000FF"/>
                </w:rPr>
                <w:t>Приказа</w:t>
              </w:r>
            </w:hyperlink>
            <w:r>
              <w:t xml:space="preserve"> Минздрава России от 13.06.2019 N 394н)</w:t>
            </w:r>
          </w:p>
        </w:tc>
      </w:tr>
      <w:tr w:rsidR="007C5657" w14:paraId="116E06B6" w14:textId="77777777">
        <w:tblPrEx>
          <w:tblBorders>
            <w:insideH w:val="nil"/>
          </w:tblBorders>
        </w:tblPrEx>
        <w:tc>
          <w:tcPr>
            <w:tcW w:w="794" w:type="dxa"/>
            <w:tcBorders>
              <w:bottom w:val="nil"/>
            </w:tcBorders>
          </w:tcPr>
          <w:p w14:paraId="55A81D66" w14:textId="77777777" w:rsidR="007C5657" w:rsidRDefault="007C5657">
            <w:pPr>
              <w:pStyle w:val="ConsPlusNormal"/>
              <w:jc w:val="center"/>
            </w:pPr>
            <w:r>
              <w:t>46</w:t>
            </w:r>
          </w:p>
        </w:tc>
        <w:tc>
          <w:tcPr>
            <w:tcW w:w="6520" w:type="dxa"/>
            <w:tcBorders>
              <w:bottom w:val="nil"/>
            </w:tcBorders>
          </w:tcPr>
          <w:p w14:paraId="2D7CAD3E" w14:textId="77777777" w:rsidR="007C5657" w:rsidRDefault="007C5657">
            <w:pPr>
              <w:pStyle w:val="ConsPlusNormal"/>
            </w:pPr>
            <w:r>
              <w:t xml:space="preserve">Оборудование для восстановления двигательной активности, координации движений конечностей, бытовой деятельности и самообслуживания с оценкой функциональных возможностей при помощи </w:t>
            </w:r>
            <w:hyperlink w:anchor="P580">
              <w:r>
                <w:rPr>
                  <w:color w:val="0000FF"/>
                </w:rPr>
                <w:t>&lt;**&gt;</w:t>
              </w:r>
            </w:hyperlink>
            <w:r>
              <w:t xml:space="preserve"> интерактивных программ</w:t>
            </w:r>
          </w:p>
        </w:tc>
        <w:tc>
          <w:tcPr>
            <w:tcW w:w="1757" w:type="dxa"/>
            <w:tcBorders>
              <w:bottom w:val="nil"/>
            </w:tcBorders>
          </w:tcPr>
          <w:p w14:paraId="230EFF8A" w14:textId="77777777" w:rsidR="007C5657" w:rsidRDefault="007C5657">
            <w:pPr>
              <w:pStyle w:val="ConsPlusNormal"/>
            </w:pPr>
            <w:r>
              <w:t>2 на 30 коек</w:t>
            </w:r>
          </w:p>
        </w:tc>
      </w:tr>
      <w:tr w:rsidR="007C5657" w14:paraId="4AB4EC4C" w14:textId="77777777">
        <w:tblPrEx>
          <w:tblBorders>
            <w:insideH w:val="nil"/>
          </w:tblBorders>
        </w:tblPrEx>
        <w:tc>
          <w:tcPr>
            <w:tcW w:w="9071" w:type="dxa"/>
            <w:gridSpan w:val="3"/>
            <w:tcBorders>
              <w:top w:val="nil"/>
            </w:tcBorders>
          </w:tcPr>
          <w:p w14:paraId="450422B9" w14:textId="77777777" w:rsidR="007C5657" w:rsidRDefault="007C5657">
            <w:pPr>
              <w:pStyle w:val="ConsPlusNormal"/>
              <w:jc w:val="both"/>
            </w:pPr>
            <w:r>
              <w:t xml:space="preserve">(п. 46 в ред. </w:t>
            </w:r>
            <w:hyperlink r:id="rId44">
              <w:r>
                <w:rPr>
                  <w:color w:val="0000FF"/>
                </w:rPr>
                <w:t>Приказа</w:t>
              </w:r>
            </w:hyperlink>
            <w:r>
              <w:t xml:space="preserve"> Минздрава России от 13.06.2019 N 394н)</w:t>
            </w:r>
          </w:p>
        </w:tc>
      </w:tr>
      <w:tr w:rsidR="007C5657" w14:paraId="6EA13FCD" w14:textId="77777777">
        <w:tc>
          <w:tcPr>
            <w:tcW w:w="794" w:type="dxa"/>
          </w:tcPr>
          <w:p w14:paraId="19D9F854" w14:textId="77777777" w:rsidR="007C5657" w:rsidRDefault="007C5657">
            <w:pPr>
              <w:pStyle w:val="ConsPlusNormal"/>
              <w:jc w:val="center"/>
            </w:pPr>
            <w:r>
              <w:t>47</w:t>
            </w:r>
          </w:p>
        </w:tc>
        <w:tc>
          <w:tcPr>
            <w:tcW w:w="6520" w:type="dxa"/>
          </w:tcPr>
          <w:p w14:paraId="5A186463" w14:textId="77777777" w:rsidR="007C5657" w:rsidRDefault="007C5657">
            <w:pPr>
              <w:pStyle w:val="ConsPlusNormal"/>
            </w:pPr>
            <w:r>
              <w:t>Изделия для восстановления мелкой моторики и координации</w:t>
            </w:r>
          </w:p>
        </w:tc>
        <w:tc>
          <w:tcPr>
            <w:tcW w:w="1757" w:type="dxa"/>
          </w:tcPr>
          <w:p w14:paraId="74D01ACE" w14:textId="77777777" w:rsidR="007C5657" w:rsidRDefault="007C5657">
            <w:pPr>
              <w:pStyle w:val="ConsPlusNormal"/>
            </w:pPr>
            <w:r>
              <w:t>по требованию</w:t>
            </w:r>
          </w:p>
        </w:tc>
      </w:tr>
      <w:tr w:rsidR="007C5657" w14:paraId="6CF3B915" w14:textId="77777777">
        <w:tc>
          <w:tcPr>
            <w:tcW w:w="794" w:type="dxa"/>
          </w:tcPr>
          <w:p w14:paraId="3B199C20" w14:textId="77777777" w:rsidR="007C5657" w:rsidRDefault="007C5657">
            <w:pPr>
              <w:pStyle w:val="ConsPlusNormal"/>
              <w:jc w:val="center"/>
            </w:pPr>
            <w:r>
              <w:t>48</w:t>
            </w:r>
          </w:p>
        </w:tc>
        <w:tc>
          <w:tcPr>
            <w:tcW w:w="6520" w:type="dxa"/>
          </w:tcPr>
          <w:p w14:paraId="60874CD1" w14:textId="77777777" w:rsidR="007C5657" w:rsidRDefault="007C5657">
            <w:pPr>
              <w:pStyle w:val="ConsPlusNormal"/>
            </w:pPr>
            <w:r>
              <w:t>Поручни в коридорах, ванных и туалетных комнатах</w:t>
            </w:r>
          </w:p>
        </w:tc>
        <w:tc>
          <w:tcPr>
            <w:tcW w:w="1757" w:type="dxa"/>
          </w:tcPr>
          <w:p w14:paraId="419ADBEC" w14:textId="77777777" w:rsidR="007C5657" w:rsidRDefault="007C5657">
            <w:pPr>
              <w:pStyle w:val="ConsPlusNormal"/>
            </w:pPr>
            <w:r>
              <w:t>по количеству помещений</w:t>
            </w:r>
          </w:p>
        </w:tc>
      </w:tr>
      <w:tr w:rsidR="007C5657" w14:paraId="3F93F712" w14:textId="77777777">
        <w:tc>
          <w:tcPr>
            <w:tcW w:w="794" w:type="dxa"/>
          </w:tcPr>
          <w:p w14:paraId="5D105E5A" w14:textId="77777777" w:rsidR="007C5657" w:rsidRDefault="007C5657">
            <w:pPr>
              <w:pStyle w:val="ConsPlusNormal"/>
              <w:jc w:val="center"/>
            </w:pPr>
            <w:r>
              <w:t>49</w:t>
            </w:r>
          </w:p>
        </w:tc>
        <w:tc>
          <w:tcPr>
            <w:tcW w:w="6520" w:type="dxa"/>
          </w:tcPr>
          <w:p w14:paraId="5800891F" w14:textId="77777777" w:rsidR="007C5657" w:rsidRDefault="007C5657">
            <w:pPr>
              <w:pStyle w:val="ConsPlusNormal"/>
            </w:pPr>
            <w:r>
              <w:t>Ширма медицинская</w:t>
            </w:r>
          </w:p>
        </w:tc>
        <w:tc>
          <w:tcPr>
            <w:tcW w:w="1757" w:type="dxa"/>
          </w:tcPr>
          <w:p w14:paraId="27994FB7" w14:textId="77777777" w:rsidR="007C5657" w:rsidRDefault="007C5657">
            <w:pPr>
              <w:pStyle w:val="ConsPlusNormal"/>
            </w:pPr>
            <w:r>
              <w:t>2</w:t>
            </w:r>
          </w:p>
        </w:tc>
      </w:tr>
      <w:tr w:rsidR="007C5657" w14:paraId="4DD99B93" w14:textId="77777777">
        <w:tc>
          <w:tcPr>
            <w:tcW w:w="794" w:type="dxa"/>
          </w:tcPr>
          <w:p w14:paraId="2A7A5458" w14:textId="77777777" w:rsidR="007C5657" w:rsidRDefault="007C5657">
            <w:pPr>
              <w:pStyle w:val="ConsPlusNormal"/>
              <w:jc w:val="center"/>
            </w:pPr>
            <w:r>
              <w:t>50</w:t>
            </w:r>
          </w:p>
        </w:tc>
        <w:tc>
          <w:tcPr>
            <w:tcW w:w="6520" w:type="dxa"/>
          </w:tcPr>
          <w:p w14:paraId="32026F8A" w14:textId="77777777" w:rsidR="007C5657" w:rsidRDefault="007C5657">
            <w:pPr>
              <w:pStyle w:val="ConsPlusNormal"/>
            </w:pPr>
            <w:r>
              <w:t>Кушетка медицинская смотровая</w:t>
            </w:r>
          </w:p>
        </w:tc>
        <w:tc>
          <w:tcPr>
            <w:tcW w:w="1757" w:type="dxa"/>
          </w:tcPr>
          <w:p w14:paraId="227DC41F" w14:textId="77777777" w:rsidR="007C5657" w:rsidRDefault="007C5657">
            <w:pPr>
              <w:pStyle w:val="ConsPlusNormal"/>
            </w:pPr>
            <w:r>
              <w:t>1</w:t>
            </w:r>
          </w:p>
        </w:tc>
      </w:tr>
      <w:tr w:rsidR="007C5657" w14:paraId="0516D310" w14:textId="77777777">
        <w:tc>
          <w:tcPr>
            <w:tcW w:w="794" w:type="dxa"/>
          </w:tcPr>
          <w:p w14:paraId="303226BA" w14:textId="77777777" w:rsidR="007C5657" w:rsidRDefault="007C5657">
            <w:pPr>
              <w:pStyle w:val="ConsPlusNormal"/>
              <w:jc w:val="center"/>
            </w:pPr>
            <w:r>
              <w:t>51</w:t>
            </w:r>
          </w:p>
        </w:tc>
        <w:tc>
          <w:tcPr>
            <w:tcW w:w="6520" w:type="dxa"/>
          </w:tcPr>
          <w:p w14:paraId="0F047C9F" w14:textId="77777777" w:rsidR="007C5657" w:rsidRDefault="007C5657">
            <w:pPr>
              <w:pStyle w:val="ConsPlusNormal"/>
            </w:pPr>
            <w:r>
              <w:t>Прикроватная тумба</w:t>
            </w:r>
          </w:p>
        </w:tc>
        <w:tc>
          <w:tcPr>
            <w:tcW w:w="1757" w:type="dxa"/>
          </w:tcPr>
          <w:p w14:paraId="3A2DAB71" w14:textId="77777777" w:rsidR="007C5657" w:rsidRDefault="007C5657">
            <w:pPr>
              <w:pStyle w:val="ConsPlusNormal"/>
            </w:pPr>
            <w:r>
              <w:t>1</w:t>
            </w:r>
          </w:p>
        </w:tc>
      </w:tr>
      <w:tr w:rsidR="007C5657" w14:paraId="1B2A7B69" w14:textId="77777777">
        <w:tc>
          <w:tcPr>
            <w:tcW w:w="794" w:type="dxa"/>
          </w:tcPr>
          <w:p w14:paraId="57ABCB74" w14:textId="77777777" w:rsidR="007C5657" w:rsidRDefault="007C5657">
            <w:pPr>
              <w:pStyle w:val="ConsPlusNormal"/>
              <w:jc w:val="center"/>
            </w:pPr>
            <w:r>
              <w:t>52</w:t>
            </w:r>
          </w:p>
        </w:tc>
        <w:tc>
          <w:tcPr>
            <w:tcW w:w="6520" w:type="dxa"/>
          </w:tcPr>
          <w:p w14:paraId="74A8F548" w14:textId="77777777" w:rsidR="007C5657" w:rsidRDefault="007C5657">
            <w:pPr>
              <w:pStyle w:val="ConsPlusNormal"/>
            </w:pPr>
            <w:r>
              <w:t>Стул (табурет) медицинский</w:t>
            </w:r>
          </w:p>
        </w:tc>
        <w:tc>
          <w:tcPr>
            <w:tcW w:w="1757" w:type="dxa"/>
          </w:tcPr>
          <w:p w14:paraId="10D6CAB0" w14:textId="77777777" w:rsidR="007C5657" w:rsidRDefault="007C5657">
            <w:pPr>
              <w:pStyle w:val="ConsPlusNormal"/>
            </w:pPr>
            <w:r>
              <w:t>1</w:t>
            </w:r>
          </w:p>
        </w:tc>
      </w:tr>
      <w:tr w:rsidR="007C5657" w14:paraId="47BF1DC2" w14:textId="77777777">
        <w:tc>
          <w:tcPr>
            <w:tcW w:w="794" w:type="dxa"/>
          </w:tcPr>
          <w:p w14:paraId="47CD2AD5" w14:textId="77777777" w:rsidR="007C5657" w:rsidRDefault="007C5657">
            <w:pPr>
              <w:pStyle w:val="ConsPlusNormal"/>
              <w:jc w:val="center"/>
            </w:pPr>
            <w:r>
              <w:t>53</w:t>
            </w:r>
          </w:p>
        </w:tc>
        <w:tc>
          <w:tcPr>
            <w:tcW w:w="6520" w:type="dxa"/>
          </w:tcPr>
          <w:p w14:paraId="24F1165B" w14:textId="77777777" w:rsidR="007C5657" w:rsidRDefault="007C5657">
            <w:pPr>
              <w:pStyle w:val="ConsPlusNormal"/>
            </w:pPr>
            <w:r>
              <w:t>Штатив медицинский (инфузионная стойка)</w:t>
            </w:r>
          </w:p>
        </w:tc>
        <w:tc>
          <w:tcPr>
            <w:tcW w:w="1757" w:type="dxa"/>
          </w:tcPr>
          <w:p w14:paraId="4FF366E4" w14:textId="77777777" w:rsidR="007C5657" w:rsidRDefault="007C5657">
            <w:pPr>
              <w:pStyle w:val="ConsPlusNormal"/>
            </w:pPr>
            <w:r>
              <w:t>2</w:t>
            </w:r>
          </w:p>
        </w:tc>
      </w:tr>
      <w:tr w:rsidR="007C5657" w14:paraId="1BB1DBEB" w14:textId="77777777">
        <w:tblPrEx>
          <w:tblBorders>
            <w:insideH w:val="nil"/>
          </w:tblBorders>
        </w:tblPrEx>
        <w:tc>
          <w:tcPr>
            <w:tcW w:w="794" w:type="dxa"/>
            <w:tcBorders>
              <w:bottom w:val="nil"/>
            </w:tcBorders>
            <w:vAlign w:val="center"/>
          </w:tcPr>
          <w:p w14:paraId="09E568A8" w14:textId="77777777" w:rsidR="007C5657" w:rsidRDefault="007C5657">
            <w:pPr>
              <w:pStyle w:val="ConsPlusNormal"/>
              <w:jc w:val="center"/>
            </w:pPr>
            <w:r>
              <w:t>54.</w:t>
            </w:r>
          </w:p>
        </w:tc>
        <w:tc>
          <w:tcPr>
            <w:tcW w:w="6520" w:type="dxa"/>
            <w:tcBorders>
              <w:bottom w:val="nil"/>
            </w:tcBorders>
          </w:tcPr>
          <w:p w14:paraId="40ECABF4" w14:textId="77777777" w:rsidR="007C5657" w:rsidRDefault="007C5657">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1757" w:type="dxa"/>
            <w:tcBorders>
              <w:bottom w:val="nil"/>
            </w:tcBorders>
            <w:vAlign w:val="center"/>
          </w:tcPr>
          <w:p w14:paraId="528D8EF3" w14:textId="77777777" w:rsidR="007C5657" w:rsidRDefault="007C5657">
            <w:pPr>
              <w:pStyle w:val="ConsPlusNormal"/>
            </w:pPr>
            <w:r>
              <w:t xml:space="preserve">Не менее 1 </w:t>
            </w:r>
            <w:hyperlink w:anchor="P582">
              <w:r>
                <w:rPr>
                  <w:color w:val="0000FF"/>
                </w:rPr>
                <w:t>&lt;***&gt;</w:t>
              </w:r>
            </w:hyperlink>
          </w:p>
        </w:tc>
      </w:tr>
      <w:tr w:rsidR="007C5657" w14:paraId="0B7CE1CF" w14:textId="77777777">
        <w:tblPrEx>
          <w:tblBorders>
            <w:insideH w:val="nil"/>
          </w:tblBorders>
        </w:tblPrEx>
        <w:tc>
          <w:tcPr>
            <w:tcW w:w="9071" w:type="dxa"/>
            <w:gridSpan w:val="3"/>
            <w:tcBorders>
              <w:top w:val="nil"/>
            </w:tcBorders>
          </w:tcPr>
          <w:p w14:paraId="114E7F78" w14:textId="77777777" w:rsidR="007C5657" w:rsidRDefault="007C5657">
            <w:pPr>
              <w:pStyle w:val="ConsPlusNormal"/>
              <w:jc w:val="both"/>
            </w:pPr>
            <w:r>
              <w:t xml:space="preserve">(п. 54 в ред. </w:t>
            </w:r>
            <w:hyperlink r:id="rId45">
              <w:r>
                <w:rPr>
                  <w:color w:val="0000FF"/>
                </w:rPr>
                <w:t>Приказа</w:t>
              </w:r>
            </w:hyperlink>
            <w:r>
              <w:t xml:space="preserve"> Минздрава России от 21.02.2020 N 114н)</w:t>
            </w:r>
          </w:p>
        </w:tc>
      </w:tr>
      <w:tr w:rsidR="007C5657" w14:paraId="24F1B8E2" w14:textId="77777777">
        <w:tblPrEx>
          <w:tblBorders>
            <w:insideH w:val="nil"/>
          </w:tblBorders>
        </w:tblPrEx>
        <w:tc>
          <w:tcPr>
            <w:tcW w:w="794" w:type="dxa"/>
            <w:tcBorders>
              <w:bottom w:val="nil"/>
            </w:tcBorders>
          </w:tcPr>
          <w:p w14:paraId="50EF730D" w14:textId="77777777" w:rsidR="007C5657" w:rsidRDefault="007C5657">
            <w:pPr>
              <w:pStyle w:val="ConsPlusNormal"/>
              <w:jc w:val="center"/>
            </w:pPr>
            <w:r>
              <w:t>55</w:t>
            </w:r>
          </w:p>
        </w:tc>
        <w:tc>
          <w:tcPr>
            <w:tcW w:w="6520" w:type="dxa"/>
            <w:tcBorders>
              <w:bottom w:val="nil"/>
            </w:tcBorders>
          </w:tcPr>
          <w:p w14:paraId="0D1DA40D" w14:textId="77777777" w:rsidR="007C5657" w:rsidRDefault="007C5657">
            <w:pPr>
              <w:pStyle w:val="ConsPlusNormal"/>
            </w:pPr>
            <w:r>
              <w:t xml:space="preserve">Комплекты мягких модулей для зала лечебной физкультуры </w:t>
            </w:r>
            <w:hyperlink w:anchor="P580">
              <w:r>
                <w:rPr>
                  <w:color w:val="0000FF"/>
                </w:rPr>
                <w:t>&lt;**&gt;</w:t>
              </w:r>
            </w:hyperlink>
          </w:p>
        </w:tc>
        <w:tc>
          <w:tcPr>
            <w:tcW w:w="1757" w:type="dxa"/>
            <w:tcBorders>
              <w:bottom w:val="nil"/>
            </w:tcBorders>
          </w:tcPr>
          <w:p w14:paraId="452B3088" w14:textId="77777777" w:rsidR="007C5657" w:rsidRDefault="007C5657">
            <w:pPr>
              <w:pStyle w:val="ConsPlusNormal"/>
            </w:pPr>
            <w:r>
              <w:t>1 на кабинет лечебной физкультуры для индивидуальных занятий</w:t>
            </w:r>
          </w:p>
        </w:tc>
      </w:tr>
      <w:tr w:rsidR="007C5657" w14:paraId="2811CC71" w14:textId="77777777">
        <w:tblPrEx>
          <w:tblBorders>
            <w:insideH w:val="nil"/>
          </w:tblBorders>
        </w:tblPrEx>
        <w:tc>
          <w:tcPr>
            <w:tcW w:w="9071" w:type="dxa"/>
            <w:gridSpan w:val="3"/>
            <w:tcBorders>
              <w:top w:val="nil"/>
            </w:tcBorders>
          </w:tcPr>
          <w:p w14:paraId="684E8A05" w14:textId="77777777" w:rsidR="007C5657" w:rsidRDefault="007C5657">
            <w:pPr>
              <w:pStyle w:val="ConsPlusNormal"/>
              <w:jc w:val="both"/>
            </w:pPr>
            <w:r>
              <w:t xml:space="preserve">(п. 55 в ред. </w:t>
            </w:r>
            <w:hyperlink r:id="rId46">
              <w:r>
                <w:rPr>
                  <w:color w:val="0000FF"/>
                </w:rPr>
                <w:t>Приказа</w:t>
              </w:r>
            </w:hyperlink>
            <w:r>
              <w:t xml:space="preserve"> Минздрава России от 13.06.2019 N 394н)</w:t>
            </w:r>
          </w:p>
        </w:tc>
      </w:tr>
      <w:tr w:rsidR="007C5657" w14:paraId="4F0B8D82" w14:textId="77777777">
        <w:tblPrEx>
          <w:tblBorders>
            <w:insideH w:val="nil"/>
          </w:tblBorders>
        </w:tblPrEx>
        <w:tc>
          <w:tcPr>
            <w:tcW w:w="794" w:type="dxa"/>
            <w:tcBorders>
              <w:bottom w:val="nil"/>
            </w:tcBorders>
          </w:tcPr>
          <w:p w14:paraId="4DDCD0BC" w14:textId="77777777" w:rsidR="007C5657" w:rsidRDefault="007C5657">
            <w:pPr>
              <w:pStyle w:val="ConsPlusNormal"/>
              <w:jc w:val="center"/>
            </w:pPr>
            <w:r>
              <w:t>56</w:t>
            </w:r>
          </w:p>
        </w:tc>
        <w:tc>
          <w:tcPr>
            <w:tcW w:w="6520" w:type="dxa"/>
            <w:tcBorders>
              <w:bottom w:val="nil"/>
            </w:tcBorders>
          </w:tcPr>
          <w:p w14:paraId="2B40934A" w14:textId="77777777" w:rsidR="007C5657" w:rsidRDefault="007C5657">
            <w:pPr>
              <w:pStyle w:val="ConsPlusNormal"/>
            </w:pPr>
            <w:r>
              <w:t xml:space="preserve">Комплекс для транскраниальной магнитной стимуляции </w:t>
            </w:r>
            <w:hyperlink w:anchor="P580">
              <w:r>
                <w:rPr>
                  <w:color w:val="0000FF"/>
                </w:rPr>
                <w:t>&lt;**&gt;</w:t>
              </w:r>
            </w:hyperlink>
          </w:p>
        </w:tc>
        <w:tc>
          <w:tcPr>
            <w:tcW w:w="1757" w:type="dxa"/>
            <w:tcBorders>
              <w:bottom w:val="nil"/>
            </w:tcBorders>
          </w:tcPr>
          <w:p w14:paraId="675F534D" w14:textId="77777777" w:rsidR="007C5657" w:rsidRDefault="007C5657">
            <w:pPr>
              <w:pStyle w:val="ConsPlusNormal"/>
            </w:pPr>
            <w:r>
              <w:t>1</w:t>
            </w:r>
          </w:p>
        </w:tc>
      </w:tr>
      <w:tr w:rsidR="007C5657" w14:paraId="0E76FE41" w14:textId="77777777">
        <w:tblPrEx>
          <w:tblBorders>
            <w:insideH w:val="nil"/>
          </w:tblBorders>
        </w:tblPrEx>
        <w:tc>
          <w:tcPr>
            <w:tcW w:w="9071" w:type="dxa"/>
            <w:gridSpan w:val="3"/>
            <w:tcBorders>
              <w:top w:val="nil"/>
            </w:tcBorders>
          </w:tcPr>
          <w:p w14:paraId="09409A95" w14:textId="77777777" w:rsidR="007C5657" w:rsidRDefault="007C5657">
            <w:pPr>
              <w:pStyle w:val="ConsPlusNormal"/>
              <w:jc w:val="both"/>
            </w:pPr>
            <w:r>
              <w:t xml:space="preserve">(п. 56 в ред. </w:t>
            </w:r>
            <w:hyperlink r:id="rId47">
              <w:r>
                <w:rPr>
                  <w:color w:val="0000FF"/>
                </w:rPr>
                <w:t>Приказа</w:t>
              </w:r>
            </w:hyperlink>
            <w:r>
              <w:t xml:space="preserve"> Минздрава России от 13.06.2019 N 394н)</w:t>
            </w:r>
          </w:p>
        </w:tc>
      </w:tr>
      <w:tr w:rsidR="007C5657" w14:paraId="71B79C44" w14:textId="77777777">
        <w:tblPrEx>
          <w:tblBorders>
            <w:insideH w:val="nil"/>
          </w:tblBorders>
        </w:tblPrEx>
        <w:tc>
          <w:tcPr>
            <w:tcW w:w="794" w:type="dxa"/>
            <w:tcBorders>
              <w:bottom w:val="nil"/>
            </w:tcBorders>
          </w:tcPr>
          <w:p w14:paraId="0604B8F7" w14:textId="77777777" w:rsidR="007C5657" w:rsidRDefault="007C5657">
            <w:pPr>
              <w:pStyle w:val="ConsPlusNormal"/>
              <w:jc w:val="center"/>
            </w:pPr>
            <w:r>
              <w:t>57</w:t>
            </w:r>
          </w:p>
        </w:tc>
        <w:tc>
          <w:tcPr>
            <w:tcW w:w="6520" w:type="dxa"/>
            <w:tcBorders>
              <w:bottom w:val="nil"/>
            </w:tcBorders>
          </w:tcPr>
          <w:p w14:paraId="7E389BCA" w14:textId="77777777" w:rsidR="007C5657" w:rsidRDefault="007C5657">
            <w:pPr>
              <w:pStyle w:val="ConsPlusNormal"/>
            </w:pPr>
            <w:r>
              <w:t xml:space="preserve">Стабилоплатформа с биологической обратной связью </w:t>
            </w:r>
            <w:hyperlink w:anchor="P580">
              <w:r>
                <w:rPr>
                  <w:color w:val="0000FF"/>
                </w:rPr>
                <w:t>&lt;**&gt;</w:t>
              </w:r>
            </w:hyperlink>
          </w:p>
        </w:tc>
        <w:tc>
          <w:tcPr>
            <w:tcW w:w="1757" w:type="dxa"/>
            <w:tcBorders>
              <w:bottom w:val="nil"/>
            </w:tcBorders>
          </w:tcPr>
          <w:p w14:paraId="5CBDA033" w14:textId="77777777" w:rsidR="007C5657" w:rsidRDefault="007C5657">
            <w:pPr>
              <w:pStyle w:val="ConsPlusNormal"/>
            </w:pPr>
            <w:r>
              <w:t>1</w:t>
            </w:r>
          </w:p>
        </w:tc>
      </w:tr>
      <w:tr w:rsidR="007C5657" w14:paraId="1D59B5E4" w14:textId="77777777">
        <w:tblPrEx>
          <w:tblBorders>
            <w:insideH w:val="nil"/>
          </w:tblBorders>
        </w:tblPrEx>
        <w:tc>
          <w:tcPr>
            <w:tcW w:w="9071" w:type="dxa"/>
            <w:gridSpan w:val="3"/>
            <w:tcBorders>
              <w:top w:val="nil"/>
            </w:tcBorders>
          </w:tcPr>
          <w:p w14:paraId="2BF2D171" w14:textId="77777777" w:rsidR="007C5657" w:rsidRDefault="007C5657">
            <w:pPr>
              <w:pStyle w:val="ConsPlusNormal"/>
              <w:jc w:val="both"/>
            </w:pPr>
            <w:r>
              <w:t xml:space="preserve">(п. 57 в ред. </w:t>
            </w:r>
            <w:hyperlink r:id="rId48">
              <w:r>
                <w:rPr>
                  <w:color w:val="0000FF"/>
                </w:rPr>
                <w:t>Приказа</w:t>
              </w:r>
            </w:hyperlink>
            <w:r>
              <w:t xml:space="preserve"> Минздрава России от 13.06.2019 N 394н)</w:t>
            </w:r>
          </w:p>
        </w:tc>
      </w:tr>
      <w:tr w:rsidR="007C5657" w14:paraId="3D4089D7" w14:textId="77777777">
        <w:tblPrEx>
          <w:tblBorders>
            <w:insideH w:val="nil"/>
          </w:tblBorders>
        </w:tblPrEx>
        <w:tc>
          <w:tcPr>
            <w:tcW w:w="794" w:type="dxa"/>
            <w:tcBorders>
              <w:bottom w:val="nil"/>
            </w:tcBorders>
          </w:tcPr>
          <w:p w14:paraId="15A3BD81" w14:textId="77777777" w:rsidR="007C5657" w:rsidRDefault="007C5657">
            <w:pPr>
              <w:pStyle w:val="ConsPlusNormal"/>
              <w:jc w:val="center"/>
            </w:pPr>
            <w:r>
              <w:t>58</w:t>
            </w:r>
          </w:p>
        </w:tc>
        <w:tc>
          <w:tcPr>
            <w:tcW w:w="6520" w:type="dxa"/>
            <w:tcBorders>
              <w:bottom w:val="nil"/>
            </w:tcBorders>
          </w:tcPr>
          <w:p w14:paraId="45A9B0E4" w14:textId="77777777" w:rsidR="007C5657" w:rsidRDefault="007C5657">
            <w:pPr>
              <w:pStyle w:val="ConsPlusNormal"/>
            </w:pPr>
            <w:r>
              <w:t xml:space="preserve">Система для разгрузки веса тела пациента </w:t>
            </w:r>
            <w:hyperlink w:anchor="P580">
              <w:r>
                <w:rPr>
                  <w:color w:val="0000FF"/>
                </w:rPr>
                <w:t>&lt;**&gt;</w:t>
              </w:r>
            </w:hyperlink>
          </w:p>
        </w:tc>
        <w:tc>
          <w:tcPr>
            <w:tcW w:w="1757" w:type="dxa"/>
            <w:tcBorders>
              <w:bottom w:val="nil"/>
            </w:tcBorders>
          </w:tcPr>
          <w:p w14:paraId="19F3E90E" w14:textId="77777777" w:rsidR="007C5657" w:rsidRDefault="007C5657">
            <w:pPr>
              <w:pStyle w:val="ConsPlusNormal"/>
            </w:pPr>
            <w:r>
              <w:t>1</w:t>
            </w:r>
          </w:p>
        </w:tc>
      </w:tr>
      <w:tr w:rsidR="007C5657" w14:paraId="1CD30B83" w14:textId="77777777">
        <w:tblPrEx>
          <w:tblBorders>
            <w:insideH w:val="nil"/>
          </w:tblBorders>
        </w:tblPrEx>
        <w:tc>
          <w:tcPr>
            <w:tcW w:w="9071" w:type="dxa"/>
            <w:gridSpan w:val="3"/>
            <w:tcBorders>
              <w:top w:val="nil"/>
            </w:tcBorders>
          </w:tcPr>
          <w:p w14:paraId="6FF4C915" w14:textId="77777777" w:rsidR="007C5657" w:rsidRDefault="007C5657">
            <w:pPr>
              <w:pStyle w:val="ConsPlusNormal"/>
              <w:jc w:val="both"/>
            </w:pPr>
            <w:r>
              <w:t xml:space="preserve">(п. 58 в ред. </w:t>
            </w:r>
            <w:hyperlink r:id="rId49">
              <w:r>
                <w:rPr>
                  <w:color w:val="0000FF"/>
                </w:rPr>
                <w:t>Приказа</w:t>
              </w:r>
            </w:hyperlink>
            <w:r>
              <w:t xml:space="preserve"> Минздрава России от 13.06.2019 N 394н)</w:t>
            </w:r>
          </w:p>
        </w:tc>
      </w:tr>
      <w:tr w:rsidR="007C5657" w14:paraId="0CC2A1A2" w14:textId="77777777">
        <w:tblPrEx>
          <w:tblBorders>
            <w:insideH w:val="nil"/>
          </w:tblBorders>
        </w:tblPrEx>
        <w:tc>
          <w:tcPr>
            <w:tcW w:w="794" w:type="dxa"/>
            <w:tcBorders>
              <w:bottom w:val="nil"/>
            </w:tcBorders>
          </w:tcPr>
          <w:p w14:paraId="676D752F" w14:textId="77777777" w:rsidR="007C5657" w:rsidRDefault="007C5657">
            <w:pPr>
              <w:pStyle w:val="ConsPlusNormal"/>
              <w:jc w:val="center"/>
            </w:pPr>
            <w:r>
              <w:t>59</w:t>
            </w:r>
          </w:p>
        </w:tc>
        <w:tc>
          <w:tcPr>
            <w:tcW w:w="6520" w:type="dxa"/>
            <w:tcBorders>
              <w:bottom w:val="nil"/>
            </w:tcBorders>
          </w:tcPr>
          <w:p w14:paraId="6D3568AF" w14:textId="77777777" w:rsidR="007C5657" w:rsidRDefault="007C5657">
            <w:pPr>
              <w:pStyle w:val="ConsPlusNormal"/>
            </w:pPr>
            <w:r>
              <w:t xml:space="preserve">Оборудование для проведения кинезотерапии с разгрузки веса тела </w:t>
            </w:r>
            <w:hyperlink w:anchor="P580">
              <w:r>
                <w:rPr>
                  <w:color w:val="0000FF"/>
                </w:rPr>
                <w:t>&lt;**&gt;</w:t>
              </w:r>
            </w:hyperlink>
          </w:p>
        </w:tc>
        <w:tc>
          <w:tcPr>
            <w:tcW w:w="1757" w:type="dxa"/>
            <w:tcBorders>
              <w:bottom w:val="nil"/>
            </w:tcBorders>
          </w:tcPr>
          <w:p w14:paraId="34FDEEE5" w14:textId="77777777" w:rsidR="007C5657" w:rsidRDefault="007C5657">
            <w:pPr>
              <w:pStyle w:val="ConsPlusNormal"/>
            </w:pPr>
            <w:r>
              <w:t>1</w:t>
            </w:r>
          </w:p>
        </w:tc>
      </w:tr>
      <w:tr w:rsidR="007C5657" w14:paraId="4AB33348" w14:textId="77777777">
        <w:tblPrEx>
          <w:tblBorders>
            <w:insideH w:val="nil"/>
          </w:tblBorders>
        </w:tblPrEx>
        <w:tc>
          <w:tcPr>
            <w:tcW w:w="9071" w:type="dxa"/>
            <w:gridSpan w:val="3"/>
            <w:tcBorders>
              <w:top w:val="nil"/>
            </w:tcBorders>
          </w:tcPr>
          <w:p w14:paraId="21BF808C" w14:textId="77777777" w:rsidR="007C5657" w:rsidRDefault="007C5657">
            <w:pPr>
              <w:pStyle w:val="ConsPlusNormal"/>
              <w:jc w:val="both"/>
            </w:pPr>
            <w:r>
              <w:t xml:space="preserve">(п. 59 в ред. </w:t>
            </w:r>
            <w:hyperlink r:id="rId50">
              <w:r>
                <w:rPr>
                  <w:color w:val="0000FF"/>
                </w:rPr>
                <w:t>Приказа</w:t>
              </w:r>
            </w:hyperlink>
            <w:r>
              <w:t xml:space="preserve"> Минздрава России от 13.06.2019 N 394н)</w:t>
            </w:r>
          </w:p>
        </w:tc>
      </w:tr>
      <w:tr w:rsidR="007C5657" w14:paraId="6F794369" w14:textId="77777777">
        <w:tblPrEx>
          <w:tblBorders>
            <w:insideH w:val="nil"/>
          </w:tblBorders>
        </w:tblPrEx>
        <w:tc>
          <w:tcPr>
            <w:tcW w:w="794" w:type="dxa"/>
            <w:tcBorders>
              <w:bottom w:val="nil"/>
            </w:tcBorders>
          </w:tcPr>
          <w:p w14:paraId="57C32261" w14:textId="77777777" w:rsidR="007C5657" w:rsidRDefault="007C5657">
            <w:pPr>
              <w:pStyle w:val="ConsPlusNormal"/>
              <w:jc w:val="center"/>
            </w:pPr>
            <w:r>
              <w:t>60</w:t>
            </w:r>
          </w:p>
        </w:tc>
        <w:tc>
          <w:tcPr>
            <w:tcW w:w="6520" w:type="dxa"/>
            <w:tcBorders>
              <w:bottom w:val="nil"/>
            </w:tcBorders>
          </w:tcPr>
          <w:p w14:paraId="740AB92E" w14:textId="77777777" w:rsidR="007C5657" w:rsidRDefault="007C5657">
            <w:pPr>
              <w:pStyle w:val="ConsPlusNormal"/>
            </w:pPr>
            <w:r>
              <w:t xml:space="preserve">Аппарат для роботизированной механотерапии верхней </w:t>
            </w:r>
            <w:r>
              <w:lastRenderedPageBreak/>
              <w:t xml:space="preserve">конечности </w:t>
            </w:r>
            <w:hyperlink w:anchor="P580">
              <w:r>
                <w:rPr>
                  <w:color w:val="0000FF"/>
                </w:rPr>
                <w:t>&lt;**&gt;</w:t>
              </w:r>
            </w:hyperlink>
          </w:p>
        </w:tc>
        <w:tc>
          <w:tcPr>
            <w:tcW w:w="1757" w:type="dxa"/>
            <w:tcBorders>
              <w:bottom w:val="nil"/>
            </w:tcBorders>
          </w:tcPr>
          <w:p w14:paraId="5A6F00A9" w14:textId="77777777" w:rsidR="007C5657" w:rsidRDefault="007C5657">
            <w:pPr>
              <w:pStyle w:val="ConsPlusNormal"/>
            </w:pPr>
            <w:r>
              <w:lastRenderedPageBreak/>
              <w:t>1</w:t>
            </w:r>
          </w:p>
        </w:tc>
      </w:tr>
      <w:tr w:rsidR="007C5657" w14:paraId="3F8CCCC5" w14:textId="77777777">
        <w:tblPrEx>
          <w:tblBorders>
            <w:insideH w:val="nil"/>
          </w:tblBorders>
        </w:tblPrEx>
        <w:tc>
          <w:tcPr>
            <w:tcW w:w="9071" w:type="dxa"/>
            <w:gridSpan w:val="3"/>
            <w:tcBorders>
              <w:top w:val="nil"/>
            </w:tcBorders>
          </w:tcPr>
          <w:p w14:paraId="1A1C0231" w14:textId="77777777" w:rsidR="007C5657" w:rsidRDefault="007C5657">
            <w:pPr>
              <w:pStyle w:val="ConsPlusNormal"/>
              <w:jc w:val="both"/>
            </w:pPr>
            <w:r>
              <w:t xml:space="preserve">(п. 60 в ред. </w:t>
            </w:r>
            <w:hyperlink r:id="rId51">
              <w:r>
                <w:rPr>
                  <w:color w:val="0000FF"/>
                </w:rPr>
                <w:t>Приказа</w:t>
              </w:r>
            </w:hyperlink>
            <w:r>
              <w:t xml:space="preserve"> Минздрава России от 13.06.2019 N 394н)</w:t>
            </w:r>
          </w:p>
        </w:tc>
      </w:tr>
      <w:tr w:rsidR="007C5657" w14:paraId="30D50F90" w14:textId="77777777">
        <w:tblPrEx>
          <w:tblBorders>
            <w:insideH w:val="nil"/>
          </w:tblBorders>
        </w:tblPrEx>
        <w:tc>
          <w:tcPr>
            <w:tcW w:w="794" w:type="dxa"/>
            <w:tcBorders>
              <w:bottom w:val="nil"/>
            </w:tcBorders>
          </w:tcPr>
          <w:p w14:paraId="17987989" w14:textId="77777777" w:rsidR="007C5657" w:rsidRDefault="007C5657">
            <w:pPr>
              <w:pStyle w:val="ConsPlusNormal"/>
              <w:jc w:val="center"/>
            </w:pPr>
            <w:r>
              <w:t>61</w:t>
            </w:r>
          </w:p>
        </w:tc>
        <w:tc>
          <w:tcPr>
            <w:tcW w:w="6520" w:type="dxa"/>
            <w:tcBorders>
              <w:bottom w:val="nil"/>
            </w:tcBorders>
          </w:tcPr>
          <w:p w14:paraId="4F7B39B0" w14:textId="77777777" w:rsidR="007C5657" w:rsidRDefault="007C5657">
            <w:pPr>
              <w:pStyle w:val="ConsPlusNormal"/>
            </w:pPr>
            <w:r>
              <w:t xml:space="preserve">Аппарат для роботизированной терапии нижних конечностей (конечности) </w:t>
            </w:r>
            <w:hyperlink w:anchor="P580">
              <w:r>
                <w:rPr>
                  <w:color w:val="0000FF"/>
                </w:rPr>
                <w:t>&lt;**&gt;</w:t>
              </w:r>
            </w:hyperlink>
          </w:p>
        </w:tc>
        <w:tc>
          <w:tcPr>
            <w:tcW w:w="1757" w:type="dxa"/>
            <w:tcBorders>
              <w:bottom w:val="nil"/>
            </w:tcBorders>
          </w:tcPr>
          <w:p w14:paraId="4560E243" w14:textId="77777777" w:rsidR="007C5657" w:rsidRDefault="007C5657">
            <w:pPr>
              <w:pStyle w:val="ConsPlusNormal"/>
            </w:pPr>
            <w:r>
              <w:t>1</w:t>
            </w:r>
          </w:p>
        </w:tc>
      </w:tr>
      <w:tr w:rsidR="007C5657" w14:paraId="66DA0B9F" w14:textId="77777777">
        <w:tblPrEx>
          <w:tblBorders>
            <w:insideH w:val="nil"/>
          </w:tblBorders>
        </w:tblPrEx>
        <w:tc>
          <w:tcPr>
            <w:tcW w:w="9071" w:type="dxa"/>
            <w:gridSpan w:val="3"/>
            <w:tcBorders>
              <w:top w:val="nil"/>
            </w:tcBorders>
          </w:tcPr>
          <w:p w14:paraId="78C2DE60" w14:textId="77777777" w:rsidR="007C5657" w:rsidRDefault="007C5657">
            <w:pPr>
              <w:pStyle w:val="ConsPlusNormal"/>
              <w:jc w:val="both"/>
            </w:pPr>
            <w:r>
              <w:t xml:space="preserve">(п. 61 в ред. </w:t>
            </w:r>
            <w:hyperlink r:id="rId52">
              <w:r>
                <w:rPr>
                  <w:color w:val="0000FF"/>
                </w:rPr>
                <w:t>Приказа</w:t>
              </w:r>
            </w:hyperlink>
            <w:r>
              <w:t xml:space="preserve"> Минздрава России от 13.06.2019 N 394н)</w:t>
            </w:r>
          </w:p>
        </w:tc>
      </w:tr>
      <w:tr w:rsidR="007C5657" w14:paraId="4325AEC6" w14:textId="77777777">
        <w:tblPrEx>
          <w:tblBorders>
            <w:insideH w:val="nil"/>
          </w:tblBorders>
        </w:tblPrEx>
        <w:tc>
          <w:tcPr>
            <w:tcW w:w="794" w:type="dxa"/>
            <w:tcBorders>
              <w:bottom w:val="nil"/>
            </w:tcBorders>
          </w:tcPr>
          <w:p w14:paraId="55FCD19D" w14:textId="77777777" w:rsidR="007C5657" w:rsidRDefault="007C5657">
            <w:pPr>
              <w:pStyle w:val="ConsPlusNormal"/>
              <w:jc w:val="center"/>
            </w:pPr>
            <w:r>
              <w:t>62</w:t>
            </w:r>
          </w:p>
        </w:tc>
        <w:tc>
          <w:tcPr>
            <w:tcW w:w="6520" w:type="dxa"/>
            <w:tcBorders>
              <w:bottom w:val="nil"/>
            </w:tcBorders>
          </w:tcPr>
          <w:p w14:paraId="5F0261BB" w14:textId="77777777" w:rsidR="007C5657" w:rsidRDefault="007C5657">
            <w:pPr>
              <w:pStyle w:val="ConsPlusNormal"/>
            </w:pPr>
            <w:r>
              <w:t xml:space="preserve">Велоэргометр роботизированный </w:t>
            </w:r>
            <w:hyperlink w:anchor="P580">
              <w:r>
                <w:rPr>
                  <w:color w:val="0000FF"/>
                </w:rPr>
                <w:t>&lt;**&gt;</w:t>
              </w:r>
            </w:hyperlink>
          </w:p>
        </w:tc>
        <w:tc>
          <w:tcPr>
            <w:tcW w:w="1757" w:type="dxa"/>
            <w:tcBorders>
              <w:bottom w:val="nil"/>
            </w:tcBorders>
          </w:tcPr>
          <w:p w14:paraId="796C19C6" w14:textId="77777777" w:rsidR="007C5657" w:rsidRDefault="007C5657">
            <w:pPr>
              <w:pStyle w:val="ConsPlusNormal"/>
            </w:pPr>
            <w:r>
              <w:t>2</w:t>
            </w:r>
          </w:p>
        </w:tc>
      </w:tr>
      <w:tr w:rsidR="007C5657" w14:paraId="270FB31A" w14:textId="77777777">
        <w:tblPrEx>
          <w:tblBorders>
            <w:insideH w:val="nil"/>
          </w:tblBorders>
        </w:tblPrEx>
        <w:tc>
          <w:tcPr>
            <w:tcW w:w="9071" w:type="dxa"/>
            <w:gridSpan w:val="3"/>
            <w:tcBorders>
              <w:top w:val="nil"/>
            </w:tcBorders>
          </w:tcPr>
          <w:p w14:paraId="17AEC6DC" w14:textId="77777777" w:rsidR="007C5657" w:rsidRDefault="007C5657">
            <w:pPr>
              <w:pStyle w:val="ConsPlusNormal"/>
              <w:jc w:val="both"/>
            </w:pPr>
            <w:r>
              <w:t xml:space="preserve">(п. 62 в ред. </w:t>
            </w:r>
            <w:hyperlink r:id="rId53">
              <w:r>
                <w:rPr>
                  <w:color w:val="0000FF"/>
                </w:rPr>
                <w:t>Приказа</w:t>
              </w:r>
            </w:hyperlink>
            <w:r>
              <w:t xml:space="preserve"> Минздрава России от 13.06.2019 N 394н)</w:t>
            </w:r>
          </w:p>
        </w:tc>
      </w:tr>
      <w:tr w:rsidR="007C5657" w14:paraId="1C09248A" w14:textId="77777777">
        <w:tblPrEx>
          <w:tblBorders>
            <w:insideH w:val="nil"/>
          </w:tblBorders>
        </w:tblPrEx>
        <w:tc>
          <w:tcPr>
            <w:tcW w:w="794" w:type="dxa"/>
            <w:tcBorders>
              <w:bottom w:val="nil"/>
            </w:tcBorders>
          </w:tcPr>
          <w:p w14:paraId="2056A35F" w14:textId="77777777" w:rsidR="007C5657" w:rsidRDefault="007C5657">
            <w:pPr>
              <w:pStyle w:val="ConsPlusNormal"/>
              <w:jc w:val="center"/>
            </w:pPr>
            <w:r>
              <w:t>63</w:t>
            </w:r>
          </w:p>
        </w:tc>
        <w:tc>
          <w:tcPr>
            <w:tcW w:w="6520" w:type="dxa"/>
            <w:tcBorders>
              <w:bottom w:val="nil"/>
            </w:tcBorders>
          </w:tcPr>
          <w:p w14:paraId="36C62C75" w14:textId="77777777" w:rsidR="007C5657" w:rsidRDefault="007C5657">
            <w:pPr>
              <w:pStyle w:val="ConsPlusNormal"/>
            </w:pPr>
            <w:r>
              <w:t xml:space="preserve">Тренажер с биологической обратной связью для восстановления равновесия </w:t>
            </w:r>
            <w:hyperlink w:anchor="P580">
              <w:r>
                <w:rPr>
                  <w:color w:val="0000FF"/>
                </w:rPr>
                <w:t>&lt;**&gt;</w:t>
              </w:r>
            </w:hyperlink>
          </w:p>
        </w:tc>
        <w:tc>
          <w:tcPr>
            <w:tcW w:w="1757" w:type="dxa"/>
            <w:tcBorders>
              <w:bottom w:val="nil"/>
            </w:tcBorders>
          </w:tcPr>
          <w:p w14:paraId="6BA46024" w14:textId="77777777" w:rsidR="007C5657" w:rsidRDefault="007C5657">
            <w:pPr>
              <w:pStyle w:val="ConsPlusNormal"/>
            </w:pPr>
            <w:r>
              <w:t>1</w:t>
            </w:r>
          </w:p>
        </w:tc>
      </w:tr>
      <w:tr w:rsidR="007C5657" w14:paraId="0BCD17EE" w14:textId="77777777">
        <w:tblPrEx>
          <w:tblBorders>
            <w:insideH w:val="nil"/>
          </w:tblBorders>
        </w:tblPrEx>
        <w:tc>
          <w:tcPr>
            <w:tcW w:w="9071" w:type="dxa"/>
            <w:gridSpan w:val="3"/>
            <w:tcBorders>
              <w:top w:val="nil"/>
            </w:tcBorders>
          </w:tcPr>
          <w:p w14:paraId="25CB857F" w14:textId="77777777" w:rsidR="007C5657" w:rsidRDefault="007C5657">
            <w:pPr>
              <w:pStyle w:val="ConsPlusNormal"/>
              <w:jc w:val="both"/>
            </w:pPr>
            <w:r>
              <w:t xml:space="preserve">(п. 63 в ред. </w:t>
            </w:r>
            <w:hyperlink r:id="rId54">
              <w:r>
                <w:rPr>
                  <w:color w:val="0000FF"/>
                </w:rPr>
                <w:t>Приказа</w:t>
              </w:r>
            </w:hyperlink>
            <w:r>
              <w:t xml:space="preserve"> Минздрава России от 13.06.2019 N 394н)</w:t>
            </w:r>
          </w:p>
        </w:tc>
      </w:tr>
      <w:tr w:rsidR="007C5657" w14:paraId="45CDCE98" w14:textId="77777777">
        <w:tblPrEx>
          <w:tblBorders>
            <w:insideH w:val="nil"/>
          </w:tblBorders>
        </w:tblPrEx>
        <w:tc>
          <w:tcPr>
            <w:tcW w:w="794" w:type="dxa"/>
            <w:tcBorders>
              <w:bottom w:val="nil"/>
            </w:tcBorders>
          </w:tcPr>
          <w:p w14:paraId="561BC12E" w14:textId="77777777" w:rsidR="007C5657" w:rsidRDefault="007C5657">
            <w:pPr>
              <w:pStyle w:val="ConsPlusNormal"/>
              <w:jc w:val="center"/>
            </w:pPr>
            <w:r>
              <w:t>64</w:t>
            </w:r>
          </w:p>
        </w:tc>
        <w:tc>
          <w:tcPr>
            <w:tcW w:w="6520" w:type="dxa"/>
            <w:tcBorders>
              <w:bottom w:val="nil"/>
            </w:tcBorders>
          </w:tcPr>
          <w:p w14:paraId="01CED2A3" w14:textId="77777777" w:rsidR="007C5657" w:rsidRDefault="007C5657">
            <w:pPr>
              <w:pStyle w:val="ConsPlusNormal"/>
            </w:pPr>
            <w:r>
              <w:t xml:space="preserve">Тренажер с биологической обратной связью для тренировки ходьбы </w:t>
            </w:r>
            <w:hyperlink w:anchor="P580">
              <w:r>
                <w:rPr>
                  <w:color w:val="0000FF"/>
                </w:rPr>
                <w:t>&lt;**&gt;</w:t>
              </w:r>
            </w:hyperlink>
          </w:p>
        </w:tc>
        <w:tc>
          <w:tcPr>
            <w:tcW w:w="1757" w:type="dxa"/>
            <w:tcBorders>
              <w:bottom w:val="nil"/>
            </w:tcBorders>
          </w:tcPr>
          <w:p w14:paraId="76737148" w14:textId="77777777" w:rsidR="007C5657" w:rsidRDefault="007C5657">
            <w:pPr>
              <w:pStyle w:val="ConsPlusNormal"/>
            </w:pPr>
            <w:r>
              <w:t>1</w:t>
            </w:r>
          </w:p>
        </w:tc>
      </w:tr>
      <w:tr w:rsidR="007C5657" w14:paraId="335C8312" w14:textId="77777777">
        <w:tblPrEx>
          <w:tblBorders>
            <w:insideH w:val="nil"/>
          </w:tblBorders>
        </w:tblPrEx>
        <w:tc>
          <w:tcPr>
            <w:tcW w:w="9071" w:type="dxa"/>
            <w:gridSpan w:val="3"/>
            <w:tcBorders>
              <w:top w:val="nil"/>
            </w:tcBorders>
          </w:tcPr>
          <w:p w14:paraId="037B7C4F" w14:textId="77777777" w:rsidR="007C5657" w:rsidRDefault="007C5657">
            <w:pPr>
              <w:pStyle w:val="ConsPlusNormal"/>
              <w:jc w:val="both"/>
            </w:pPr>
            <w:r>
              <w:t xml:space="preserve">(п. 64 в ред. </w:t>
            </w:r>
            <w:hyperlink r:id="rId55">
              <w:r>
                <w:rPr>
                  <w:color w:val="0000FF"/>
                </w:rPr>
                <w:t>Приказа</w:t>
              </w:r>
            </w:hyperlink>
            <w:r>
              <w:t xml:space="preserve"> Минздрава России от 13.06.2019 N 394н)</w:t>
            </w:r>
          </w:p>
        </w:tc>
      </w:tr>
      <w:tr w:rsidR="007C5657" w14:paraId="49463D15" w14:textId="77777777">
        <w:tblPrEx>
          <w:tblBorders>
            <w:insideH w:val="nil"/>
          </w:tblBorders>
        </w:tblPrEx>
        <w:tc>
          <w:tcPr>
            <w:tcW w:w="794" w:type="dxa"/>
            <w:tcBorders>
              <w:bottom w:val="nil"/>
            </w:tcBorders>
          </w:tcPr>
          <w:p w14:paraId="7F1D0EFE" w14:textId="77777777" w:rsidR="007C5657" w:rsidRDefault="007C5657">
            <w:pPr>
              <w:pStyle w:val="ConsPlusNormal"/>
              <w:jc w:val="center"/>
            </w:pPr>
            <w:r>
              <w:t>65</w:t>
            </w:r>
          </w:p>
        </w:tc>
        <w:tc>
          <w:tcPr>
            <w:tcW w:w="6520" w:type="dxa"/>
            <w:tcBorders>
              <w:bottom w:val="nil"/>
            </w:tcBorders>
          </w:tcPr>
          <w:p w14:paraId="18D53517" w14:textId="77777777" w:rsidR="007C5657" w:rsidRDefault="007C5657">
            <w:pPr>
              <w:pStyle w:val="ConsPlusNormal"/>
            </w:pPr>
            <w:r>
              <w:t xml:space="preserve">Тренажеры для увеличения силы и объема движений в суставах конечностей </w:t>
            </w:r>
            <w:hyperlink w:anchor="P580">
              <w:r>
                <w:rPr>
                  <w:color w:val="0000FF"/>
                </w:rPr>
                <w:t>&lt;**&gt;</w:t>
              </w:r>
            </w:hyperlink>
          </w:p>
        </w:tc>
        <w:tc>
          <w:tcPr>
            <w:tcW w:w="1757" w:type="dxa"/>
            <w:tcBorders>
              <w:bottom w:val="nil"/>
            </w:tcBorders>
          </w:tcPr>
          <w:p w14:paraId="46626EEC" w14:textId="77777777" w:rsidR="007C5657" w:rsidRDefault="007C5657">
            <w:pPr>
              <w:pStyle w:val="ConsPlusNormal"/>
            </w:pPr>
            <w:r>
              <w:t>1</w:t>
            </w:r>
          </w:p>
        </w:tc>
      </w:tr>
      <w:tr w:rsidR="007C5657" w14:paraId="38307BA9" w14:textId="77777777">
        <w:tblPrEx>
          <w:tblBorders>
            <w:insideH w:val="nil"/>
          </w:tblBorders>
        </w:tblPrEx>
        <w:tc>
          <w:tcPr>
            <w:tcW w:w="9071" w:type="dxa"/>
            <w:gridSpan w:val="3"/>
            <w:tcBorders>
              <w:top w:val="nil"/>
            </w:tcBorders>
          </w:tcPr>
          <w:p w14:paraId="26A2374E" w14:textId="77777777" w:rsidR="007C5657" w:rsidRDefault="007C5657">
            <w:pPr>
              <w:pStyle w:val="ConsPlusNormal"/>
              <w:jc w:val="both"/>
            </w:pPr>
            <w:r>
              <w:t xml:space="preserve">(п. 65 в ред. </w:t>
            </w:r>
            <w:hyperlink r:id="rId56">
              <w:r>
                <w:rPr>
                  <w:color w:val="0000FF"/>
                </w:rPr>
                <w:t>Приказа</w:t>
              </w:r>
            </w:hyperlink>
            <w:r>
              <w:t xml:space="preserve"> Минздрава России от 13.06.2019 N 394н)</w:t>
            </w:r>
          </w:p>
        </w:tc>
      </w:tr>
      <w:tr w:rsidR="007C5657" w14:paraId="2FDB4B93" w14:textId="77777777">
        <w:tblPrEx>
          <w:tblBorders>
            <w:insideH w:val="nil"/>
          </w:tblBorders>
        </w:tblPrEx>
        <w:tc>
          <w:tcPr>
            <w:tcW w:w="794" w:type="dxa"/>
            <w:tcBorders>
              <w:bottom w:val="nil"/>
            </w:tcBorders>
          </w:tcPr>
          <w:p w14:paraId="3704D172" w14:textId="77777777" w:rsidR="007C5657" w:rsidRDefault="007C5657">
            <w:pPr>
              <w:pStyle w:val="ConsPlusNormal"/>
              <w:jc w:val="center"/>
            </w:pPr>
            <w:r>
              <w:t>66</w:t>
            </w:r>
          </w:p>
        </w:tc>
        <w:tc>
          <w:tcPr>
            <w:tcW w:w="6520" w:type="dxa"/>
            <w:tcBorders>
              <w:bottom w:val="nil"/>
            </w:tcBorders>
          </w:tcPr>
          <w:p w14:paraId="4EE3CE17" w14:textId="77777777" w:rsidR="007C5657" w:rsidRDefault="007C5657">
            <w:pPr>
              <w:pStyle w:val="ConsPlusNormal"/>
            </w:pPr>
            <w:r>
              <w:t xml:space="preserve">Аппарат для пассивной, активно-пассивной механотерапии с биологической обратной связью </w:t>
            </w:r>
            <w:hyperlink w:anchor="P580">
              <w:r>
                <w:rPr>
                  <w:color w:val="0000FF"/>
                </w:rPr>
                <w:t>&lt;**&gt;</w:t>
              </w:r>
            </w:hyperlink>
          </w:p>
        </w:tc>
        <w:tc>
          <w:tcPr>
            <w:tcW w:w="1757" w:type="dxa"/>
            <w:tcBorders>
              <w:bottom w:val="nil"/>
            </w:tcBorders>
          </w:tcPr>
          <w:p w14:paraId="146633BB" w14:textId="77777777" w:rsidR="007C5657" w:rsidRDefault="007C5657">
            <w:pPr>
              <w:pStyle w:val="ConsPlusNormal"/>
            </w:pPr>
            <w:r>
              <w:t>не менее 1 на 12 коек</w:t>
            </w:r>
          </w:p>
        </w:tc>
      </w:tr>
      <w:tr w:rsidR="007C5657" w14:paraId="11DA4607" w14:textId="77777777">
        <w:tblPrEx>
          <w:tblBorders>
            <w:insideH w:val="nil"/>
          </w:tblBorders>
        </w:tblPrEx>
        <w:tc>
          <w:tcPr>
            <w:tcW w:w="9071" w:type="dxa"/>
            <w:gridSpan w:val="3"/>
            <w:tcBorders>
              <w:top w:val="nil"/>
            </w:tcBorders>
          </w:tcPr>
          <w:p w14:paraId="0AEF1A8D" w14:textId="77777777" w:rsidR="007C5657" w:rsidRDefault="007C5657">
            <w:pPr>
              <w:pStyle w:val="ConsPlusNormal"/>
              <w:jc w:val="both"/>
            </w:pPr>
            <w:r>
              <w:t xml:space="preserve">(п. 66 в ред. </w:t>
            </w:r>
            <w:hyperlink r:id="rId57">
              <w:r>
                <w:rPr>
                  <w:color w:val="0000FF"/>
                </w:rPr>
                <w:t>Приказа</w:t>
              </w:r>
            </w:hyperlink>
            <w:r>
              <w:t xml:space="preserve"> Минздрава России от 13.06.2019 N 394н)</w:t>
            </w:r>
          </w:p>
        </w:tc>
      </w:tr>
      <w:tr w:rsidR="007C5657" w14:paraId="42327984" w14:textId="77777777">
        <w:tblPrEx>
          <w:tblBorders>
            <w:insideH w:val="nil"/>
          </w:tblBorders>
        </w:tblPrEx>
        <w:tc>
          <w:tcPr>
            <w:tcW w:w="794" w:type="dxa"/>
            <w:tcBorders>
              <w:bottom w:val="nil"/>
            </w:tcBorders>
          </w:tcPr>
          <w:p w14:paraId="7DBD33DC" w14:textId="77777777" w:rsidR="007C5657" w:rsidRDefault="007C5657">
            <w:pPr>
              <w:pStyle w:val="ConsPlusNormal"/>
              <w:jc w:val="center"/>
            </w:pPr>
            <w:r>
              <w:t>67</w:t>
            </w:r>
          </w:p>
        </w:tc>
        <w:tc>
          <w:tcPr>
            <w:tcW w:w="6520" w:type="dxa"/>
            <w:tcBorders>
              <w:bottom w:val="nil"/>
            </w:tcBorders>
          </w:tcPr>
          <w:p w14:paraId="5E7B7D66" w14:textId="77777777" w:rsidR="007C5657" w:rsidRDefault="007C5657">
            <w:pPr>
              <w:pStyle w:val="ConsPlusNormal"/>
            </w:pPr>
            <w:r>
              <w:t xml:space="preserve">Оборудование для логопедического кабинета (магнитофон, диктофон, метроном, зеркала, тонометр, набор логопедических шпателей и зондов, видеомагнитофон, видеокамера, оборудование для проведения музыкальных занятий) </w:t>
            </w:r>
            <w:hyperlink w:anchor="P580">
              <w:r>
                <w:rPr>
                  <w:color w:val="0000FF"/>
                </w:rPr>
                <w:t>&lt;**&gt;</w:t>
              </w:r>
            </w:hyperlink>
          </w:p>
        </w:tc>
        <w:tc>
          <w:tcPr>
            <w:tcW w:w="1757" w:type="dxa"/>
            <w:tcBorders>
              <w:bottom w:val="nil"/>
            </w:tcBorders>
          </w:tcPr>
          <w:p w14:paraId="4286A346" w14:textId="77777777" w:rsidR="007C5657" w:rsidRDefault="007C5657">
            <w:pPr>
              <w:pStyle w:val="ConsPlusNormal"/>
            </w:pPr>
            <w:r>
              <w:t>1 на кабинет логопеда</w:t>
            </w:r>
          </w:p>
        </w:tc>
      </w:tr>
      <w:tr w:rsidR="007C5657" w14:paraId="4ED99E56" w14:textId="77777777">
        <w:tblPrEx>
          <w:tblBorders>
            <w:insideH w:val="nil"/>
          </w:tblBorders>
        </w:tblPrEx>
        <w:tc>
          <w:tcPr>
            <w:tcW w:w="9071" w:type="dxa"/>
            <w:gridSpan w:val="3"/>
            <w:tcBorders>
              <w:top w:val="nil"/>
            </w:tcBorders>
          </w:tcPr>
          <w:p w14:paraId="256C8290" w14:textId="77777777" w:rsidR="007C5657" w:rsidRDefault="007C5657">
            <w:pPr>
              <w:pStyle w:val="ConsPlusNormal"/>
              <w:jc w:val="both"/>
            </w:pPr>
            <w:r>
              <w:t xml:space="preserve">(п. 67 в ред. </w:t>
            </w:r>
            <w:hyperlink r:id="rId58">
              <w:r>
                <w:rPr>
                  <w:color w:val="0000FF"/>
                </w:rPr>
                <w:t>Приказа</w:t>
              </w:r>
            </w:hyperlink>
            <w:r>
              <w:t xml:space="preserve"> Минздрава России от 13.06.2019 N 394н)</w:t>
            </w:r>
          </w:p>
        </w:tc>
      </w:tr>
      <w:tr w:rsidR="007C5657" w14:paraId="6EC01232" w14:textId="77777777">
        <w:tblPrEx>
          <w:tblBorders>
            <w:insideH w:val="nil"/>
          </w:tblBorders>
        </w:tblPrEx>
        <w:tc>
          <w:tcPr>
            <w:tcW w:w="794" w:type="dxa"/>
            <w:tcBorders>
              <w:bottom w:val="nil"/>
            </w:tcBorders>
          </w:tcPr>
          <w:p w14:paraId="0D9C22C9" w14:textId="77777777" w:rsidR="007C5657" w:rsidRDefault="007C5657">
            <w:pPr>
              <w:pStyle w:val="ConsPlusNormal"/>
              <w:jc w:val="center"/>
            </w:pPr>
            <w:r>
              <w:t>68</w:t>
            </w:r>
          </w:p>
        </w:tc>
        <w:tc>
          <w:tcPr>
            <w:tcW w:w="6520" w:type="dxa"/>
            <w:tcBorders>
              <w:bottom w:val="nil"/>
            </w:tcBorders>
          </w:tcPr>
          <w:p w14:paraId="39EF2ED2" w14:textId="77777777" w:rsidR="007C5657" w:rsidRDefault="007C5657">
            <w:pPr>
              <w:pStyle w:val="ConsPlusNormal"/>
            </w:pPr>
            <w:r>
              <w:t xml:space="preserve">Методические пособия (схемы нейропсихологического обследования высших психических функций, альбомы для диагностики), наглядно-дидактический материал (наборы специальных таблиц, текстов, обучающих игр), учебно-методическая литература для пациентов (сборники упражнений, книги для чтения, рабочие тетради) </w:t>
            </w:r>
            <w:hyperlink w:anchor="P580">
              <w:r>
                <w:rPr>
                  <w:color w:val="0000FF"/>
                </w:rPr>
                <w:t>&lt;**&gt;</w:t>
              </w:r>
            </w:hyperlink>
          </w:p>
        </w:tc>
        <w:tc>
          <w:tcPr>
            <w:tcW w:w="1757" w:type="dxa"/>
            <w:tcBorders>
              <w:bottom w:val="nil"/>
            </w:tcBorders>
          </w:tcPr>
          <w:p w14:paraId="27E3F1CD" w14:textId="77777777" w:rsidR="007C5657" w:rsidRDefault="007C5657">
            <w:pPr>
              <w:pStyle w:val="ConsPlusNormal"/>
            </w:pPr>
            <w:r>
              <w:t>3 комплекта на кабинет логопеда</w:t>
            </w:r>
          </w:p>
        </w:tc>
      </w:tr>
      <w:tr w:rsidR="007C5657" w14:paraId="2C58CFE6" w14:textId="77777777">
        <w:tblPrEx>
          <w:tblBorders>
            <w:insideH w:val="nil"/>
          </w:tblBorders>
        </w:tblPrEx>
        <w:tc>
          <w:tcPr>
            <w:tcW w:w="9071" w:type="dxa"/>
            <w:gridSpan w:val="3"/>
            <w:tcBorders>
              <w:top w:val="nil"/>
            </w:tcBorders>
          </w:tcPr>
          <w:p w14:paraId="5987085D" w14:textId="77777777" w:rsidR="007C5657" w:rsidRDefault="007C5657">
            <w:pPr>
              <w:pStyle w:val="ConsPlusNormal"/>
              <w:jc w:val="both"/>
            </w:pPr>
            <w:r>
              <w:t xml:space="preserve">(п. 68 в ред. </w:t>
            </w:r>
            <w:hyperlink r:id="rId59">
              <w:r>
                <w:rPr>
                  <w:color w:val="0000FF"/>
                </w:rPr>
                <w:t>Приказа</w:t>
              </w:r>
            </w:hyperlink>
            <w:r>
              <w:t xml:space="preserve"> Минздрава России от 13.06.2019 N 394н)</w:t>
            </w:r>
          </w:p>
        </w:tc>
      </w:tr>
      <w:tr w:rsidR="007C5657" w14:paraId="7E089365" w14:textId="77777777">
        <w:tblPrEx>
          <w:tblBorders>
            <w:insideH w:val="nil"/>
          </w:tblBorders>
        </w:tblPrEx>
        <w:tc>
          <w:tcPr>
            <w:tcW w:w="794" w:type="dxa"/>
            <w:tcBorders>
              <w:bottom w:val="nil"/>
            </w:tcBorders>
          </w:tcPr>
          <w:p w14:paraId="662C648C" w14:textId="77777777" w:rsidR="007C5657" w:rsidRDefault="007C5657">
            <w:pPr>
              <w:pStyle w:val="ConsPlusNormal"/>
              <w:jc w:val="center"/>
            </w:pPr>
            <w:r>
              <w:t>69</w:t>
            </w:r>
          </w:p>
        </w:tc>
        <w:tc>
          <w:tcPr>
            <w:tcW w:w="6520" w:type="dxa"/>
            <w:tcBorders>
              <w:bottom w:val="nil"/>
            </w:tcBorders>
          </w:tcPr>
          <w:p w14:paraId="501A3F53" w14:textId="77777777" w:rsidR="007C5657" w:rsidRDefault="007C5657">
            <w:pPr>
              <w:pStyle w:val="ConsPlusNormal"/>
            </w:pPr>
            <w:r>
              <w:t xml:space="preserve">Аппарат для вакуум-прессотерапии переносной </w:t>
            </w:r>
            <w:hyperlink w:anchor="P580">
              <w:r>
                <w:rPr>
                  <w:color w:val="0000FF"/>
                </w:rPr>
                <w:t>&lt;**&gt;</w:t>
              </w:r>
            </w:hyperlink>
          </w:p>
        </w:tc>
        <w:tc>
          <w:tcPr>
            <w:tcW w:w="1757" w:type="dxa"/>
            <w:tcBorders>
              <w:bottom w:val="nil"/>
            </w:tcBorders>
          </w:tcPr>
          <w:p w14:paraId="19FC45A5" w14:textId="77777777" w:rsidR="007C5657" w:rsidRDefault="007C5657">
            <w:pPr>
              <w:pStyle w:val="ConsPlusNormal"/>
            </w:pPr>
            <w:r>
              <w:t>не менее 2 на 30 коек</w:t>
            </w:r>
          </w:p>
        </w:tc>
      </w:tr>
      <w:tr w:rsidR="007C5657" w14:paraId="15AD9F6D" w14:textId="77777777">
        <w:tblPrEx>
          <w:tblBorders>
            <w:insideH w:val="nil"/>
          </w:tblBorders>
        </w:tblPrEx>
        <w:tc>
          <w:tcPr>
            <w:tcW w:w="9071" w:type="dxa"/>
            <w:gridSpan w:val="3"/>
            <w:tcBorders>
              <w:top w:val="nil"/>
            </w:tcBorders>
          </w:tcPr>
          <w:p w14:paraId="2A0B7C55" w14:textId="77777777" w:rsidR="007C5657" w:rsidRDefault="007C5657">
            <w:pPr>
              <w:pStyle w:val="ConsPlusNormal"/>
              <w:jc w:val="both"/>
            </w:pPr>
            <w:r>
              <w:t xml:space="preserve">(п. 69 в ред. </w:t>
            </w:r>
            <w:hyperlink r:id="rId60">
              <w:r>
                <w:rPr>
                  <w:color w:val="0000FF"/>
                </w:rPr>
                <w:t>Приказа</w:t>
              </w:r>
            </w:hyperlink>
            <w:r>
              <w:t xml:space="preserve"> Минздрава России от 13.06.2019 N 394н)</w:t>
            </w:r>
          </w:p>
        </w:tc>
      </w:tr>
      <w:tr w:rsidR="007C5657" w14:paraId="7EE92AAD" w14:textId="77777777">
        <w:tblPrEx>
          <w:tblBorders>
            <w:insideH w:val="nil"/>
          </w:tblBorders>
        </w:tblPrEx>
        <w:tc>
          <w:tcPr>
            <w:tcW w:w="794" w:type="dxa"/>
            <w:tcBorders>
              <w:bottom w:val="nil"/>
            </w:tcBorders>
          </w:tcPr>
          <w:p w14:paraId="40C9C435" w14:textId="77777777" w:rsidR="007C5657" w:rsidRDefault="007C5657">
            <w:pPr>
              <w:pStyle w:val="ConsPlusNormal"/>
              <w:jc w:val="center"/>
            </w:pPr>
            <w:r>
              <w:t>70</w:t>
            </w:r>
          </w:p>
        </w:tc>
        <w:tc>
          <w:tcPr>
            <w:tcW w:w="6520" w:type="dxa"/>
            <w:tcBorders>
              <w:bottom w:val="nil"/>
            </w:tcBorders>
          </w:tcPr>
          <w:p w14:paraId="1778F428" w14:textId="77777777" w:rsidR="007C5657" w:rsidRDefault="007C5657">
            <w:pPr>
              <w:pStyle w:val="ConsPlusNormal"/>
            </w:pPr>
            <w:r>
              <w:t xml:space="preserve">Ходунки с регулировкой высоты </w:t>
            </w:r>
            <w:hyperlink w:anchor="P580">
              <w:r>
                <w:rPr>
                  <w:color w:val="0000FF"/>
                </w:rPr>
                <w:t>&lt;**&gt;</w:t>
              </w:r>
            </w:hyperlink>
          </w:p>
        </w:tc>
        <w:tc>
          <w:tcPr>
            <w:tcW w:w="1757" w:type="dxa"/>
            <w:tcBorders>
              <w:bottom w:val="nil"/>
            </w:tcBorders>
          </w:tcPr>
          <w:p w14:paraId="163B6046" w14:textId="77777777" w:rsidR="007C5657" w:rsidRDefault="007C5657">
            <w:pPr>
              <w:pStyle w:val="ConsPlusNormal"/>
            </w:pPr>
            <w:r>
              <w:t>1 на 5 коек</w:t>
            </w:r>
          </w:p>
        </w:tc>
      </w:tr>
      <w:tr w:rsidR="007C5657" w14:paraId="60046591" w14:textId="77777777">
        <w:tblPrEx>
          <w:tblBorders>
            <w:insideH w:val="nil"/>
          </w:tblBorders>
        </w:tblPrEx>
        <w:tc>
          <w:tcPr>
            <w:tcW w:w="9071" w:type="dxa"/>
            <w:gridSpan w:val="3"/>
            <w:tcBorders>
              <w:top w:val="nil"/>
            </w:tcBorders>
          </w:tcPr>
          <w:p w14:paraId="52173977" w14:textId="77777777" w:rsidR="007C5657" w:rsidRDefault="007C5657">
            <w:pPr>
              <w:pStyle w:val="ConsPlusNormal"/>
              <w:jc w:val="both"/>
            </w:pPr>
            <w:r>
              <w:t xml:space="preserve">(п. 70 в ред. </w:t>
            </w:r>
            <w:hyperlink r:id="rId61">
              <w:r>
                <w:rPr>
                  <w:color w:val="0000FF"/>
                </w:rPr>
                <w:t>Приказа</w:t>
              </w:r>
            </w:hyperlink>
            <w:r>
              <w:t xml:space="preserve"> Минздрава России от 13.06.2019 N 394н)</w:t>
            </w:r>
          </w:p>
        </w:tc>
      </w:tr>
      <w:tr w:rsidR="007C5657" w14:paraId="07FE12C7" w14:textId="77777777">
        <w:tblPrEx>
          <w:tblBorders>
            <w:insideH w:val="nil"/>
          </w:tblBorders>
        </w:tblPrEx>
        <w:tc>
          <w:tcPr>
            <w:tcW w:w="794" w:type="dxa"/>
            <w:tcBorders>
              <w:bottom w:val="nil"/>
            </w:tcBorders>
          </w:tcPr>
          <w:p w14:paraId="23B955A0" w14:textId="77777777" w:rsidR="007C5657" w:rsidRDefault="007C5657">
            <w:pPr>
              <w:pStyle w:val="ConsPlusNormal"/>
              <w:jc w:val="center"/>
            </w:pPr>
            <w:r>
              <w:lastRenderedPageBreak/>
              <w:t>71</w:t>
            </w:r>
          </w:p>
        </w:tc>
        <w:tc>
          <w:tcPr>
            <w:tcW w:w="6520" w:type="dxa"/>
            <w:tcBorders>
              <w:bottom w:val="nil"/>
            </w:tcBorders>
          </w:tcPr>
          <w:p w14:paraId="1816AED3" w14:textId="77777777" w:rsidR="007C5657" w:rsidRDefault="007C5657">
            <w:pPr>
              <w:pStyle w:val="ConsPlusNormal"/>
            </w:pPr>
            <w:r>
              <w:t xml:space="preserve">Ходунки шагающие </w:t>
            </w:r>
            <w:hyperlink w:anchor="P580">
              <w:r>
                <w:rPr>
                  <w:color w:val="0000FF"/>
                </w:rPr>
                <w:t>&lt;**&gt;</w:t>
              </w:r>
            </w:hyperlink>
          </w:p>
        </w:tc>
        <w:tc>
          <w:tcPr>
            <w:tcW w:w="1757" w:type="dxa"/>
            <w:tcBorders>
              <w:bottom w:val="nil"/>
            </w:tcBorders>
          </w:tcPr>
          <w:p w14:paraId="393D8402" w14:textId="77777777" w:rsidR="007C5657" w:rsidRDefault="007C5657">
            <w:pPr>
              <w:pStyle w:val="ConsPlusNormal"/>
            </w:pPr>
            <w:r>
              <w:t>1 на 5 коек</w:t>
            </w:r>
          </w:p>
        </w:tc>
      </w:tr>
      <w:tr w:rsidR="007C5657" w14:paraId="10887119" w14:textId="77777777">
        <w:tblPrEx>
          <w:tblBorders>
            <w:insideH w:val="nil"/>
          </w:tblBorders>
        </w:tblPrEx>
        <w:tc>
          <w:tcPr>
            <w:tcW w:w="9071" w:type="dxa"/>
            <w:gridSpan w:val="3"/>
            <w:tcBorders>
              <w:top w:val="nil"/>
            </w:tcBorders>
          </w:tcPr>
          <w:p w14:paraId="39230BCC" w14:textId="77777777" w:rsidR="007C5657" w:rsidRDefault="007C5657">
            <w:pPr>
              <w:pStyle w:val="ConsPlusNormal"/>
              <w:jc w:val="both"/>
            </w:pPr>
            <w:r>
              <w:t xml:space="preserve">(п. 71 в ред. </w:t>
            </w:r>
            <w:hyperlink r:id="rId62">
              <w:r>
                <w:rPr>
                  <w:color w:val="0000FF"/>
                </w:rPr>
                <w:t>Приказа</w:t>
              </w:r>
            </w:hyperlink>
            <w:r>
              <w:t xml:space="preserve"> Минздрава России от 13.06.2019 N 394н)</w:t>
            </w:r>
          </w:p>
        </w:tc>
      </w:tr>
      <w:tr w:rsidR="007C5657" w14:paraId="42206058" w14:textId="77777777">
        <w:tblPrEx>
          <w:tblBorders>
            <w:insideH w:val="nil"/>
          </w:tblBorders>
        </w:tblPrEx>
        <w:tc>
          <w:tcPr>
            <w:tcW w:w="794" w:type="dxa"/>
            <w:tcBorders>
              <w:bottom w:val="nil"/>
            </w:tcBorders>
          </w:tcPr>
          <w:p w14:paraId="5D677358" w14:textId="77777777" w:rsidR="007C5657" w:rsidRDefault="007C5657">
            <w:pPr>
              <w:pStyle w:val="ConsPlusNormal"/>
              <w:jc w:val="center"/>
            </w:pPr>
            <w:r>
              <w:t>72</w:t>
            </w:r>
          </w:p>
        </w:tc>
        <w:tc>
          <w:tcPr>
            <w:tcW w:w="6520" w:type="dxa"/>
            <w:tcBorders>
              <w:bottom w:val="nil"/>
            </w:tcBorders>
          </w:tcPr>
          <w:p w14:paraId="64C0D7B3" w14:textId="77777777" w:rsidR="007C5657" w:rsidRDefault="007C5657">
            <w:pPr>
              <w:pStyle w:val="ConsPlusNormal"/>
            </w:pPr>
            <w:r>
              <w:t xml:space="preserve">Ходунки с подлокотниками </w:t>
            </w:r>
            <w:hyperlink w:anchor="P580">
              <w:r>
                <w:rPr>
                  <w:color w:val="0000FF"/>
                </w:rPr>
                <w:t>&lt;**&gt;</w:t>
              </w:r>
            </w:hyperlink>
          </w:p>
        </w:tc>
        <w:tc>
          <w:tcPr>
            <w:tcW w:w="1757" w:type="dxa"/>
            <w:tcBorders>
              <w:bottom w:val="nil"/>
            </w:tcBorders>
          </w:tcPr>
          <w:p w14:paraId="551FDAF9" w14:textId="77777777" w:rsidR="007C5657" w:rsidRDefault="007C5657">
            <w:pPr>
              <w:pStyle w:val="ConsPlusNormal"/>
            </w:pPr>
            <w:r>
              <w:t>1 на 5 коек</w:t>
            </w:r>
          </w:p>
        </w:tc>
      </w:tr>
      <w:tr w:rsidR="007C5657" w14:paraId="40EF76A4" w14:textId="77777777">
        <w:tblPrEx>
          <w:tblBorders>
            <w:insideH w:val="nil"/>
          </w:tblBorders>
        </w:tblPrEx>
        <w:tc>
          <w:tcPr>
            <w:tcW w:w="9071" w:type="dxa"/>
            <w:gridSpan w:val="3"/>
            <w:tcBorders>
              <w:top w:val="nil"/>
            </w:tcBorders>
          </w:tcPr>
          <w:p w14:paraId="6F1CDA4C" w14:textId="77777777" w:rsidR="007C5657" w:rsidRDefault="007C5657">
            <w:pPr>
              <w:pStyle w:val="ConsPlusNormal"/>
              <w:jc w:val="both"/>
            </w:pPr>
            <w:r>
              <w:t xml:space="preserve">(п. 72 в ред. </w:t>
            </w:r>
            <w:hyperlink r:id="rId63">
              <w:r>
                <w:rPr>
                  <w:color w:val="0000FF"/>
                </w:rPr>
                <w:t>Приказа</w:t>
              </w:r>
            </w:hyperlink>
            <w:r>
              <w:t xml:space="preserve"> Минздрава России от 13.06.2019 N 394н)</w:t>
            </w:r>
          </w:p>
        </w:tc>
      </w:tr>
    </w:tbl>
    <w:p w14:paraId="3DA7541C" w14:textId="77777777" w:rsidR="007C5657" w:rsidRDefault="007C5657">
      <w:pPr>
        <w:pStyle w:val="ConsPlusNormal"/>
        <w:jc w:val="both"/>
      </w:pPr>
    </w:p>
    <w:p w14:paraId="57528A8A" w14:textId="77777777" w:rsidR="007C5657" w:rsidRDefault="007C5657">
      <w:pPr>
        <w:pStyle w:val="ConsPlusNormal"/>
        <w:ind w:firstLine="540"/>
        <w:jc w:val="both"/>
      </w:pPr>
      <w:r>
        <w:t>--------------------------------</w:t>
      </w:r>
    </w:p>
    <w:p w14:paraId="1499BE35" w14:textId="77777777" w:rsidR="007C5657" w:rsidRDefault="007C5657">
      <w:pPr>
        <w:pStyle w:val="ConsPlusNormal"/>
        <w:spacing w:before="220"/>
        <w:ind w:firstLine="540"/>
        <w:jc w:val="both"/>
      </w:pPr>
      <w:bookmarkStart w:id="6" w:name="P578"/>
      <w:bookmarkEnd w:id="6"/>
      <w:r>
        <w:t>&lt;*&gt; Для неврологических отделений для больных с острым нарушением мозгового кровообращения (первичных сосудистых отделений), функционирующих в структуре регионального сосудистого центра медицинской организации органа исполнительной власти субъекта Российской Федерации.</w:t>
      </w:r>
    </w:p>
    <w:p w14:paraId="6922A435" w14:textId="77777777" w:rsidR="007C5657" w:rsidRDefault="007C5657">
      <w:pPr>
        <w:pStyle w:val="ConsPlusNormal"/>
        <w:jc w:val="both"/>
      </w:pPr>
      <w:r>
        <w:t xml:space="preserve">(в ред. </w:t>
      </w:r>
      <w:hyperlink r:id="rId64">
        <w:r>
          <w:rPr>
            <w:color w:val="0000FF"/>
          </w:rPr>
          <w:t>Приказа</w:t>
        </w:r>
      </w:hyperlink>
      <w:r>
        <w:t xml:space="preserve"> Минздрава России от 22.02.2019 N 88н)</w:t>
      </w:r>
    </w:p>
    <w:p w14:paraId="710284DB" w14:textId="77777777" w:rsidR="007C5657" w:rsidRDefault="007C5657">
      <w:pPr>
        <w:pStyle w:val="ConsPlusNormal"/>
        <w:spacing w:before="220"/>
        <w:ind w:firstLine="540"/>
        <w:jc w:val="both"/>
      </w:pPr>
      <w:bookmarkStart w:id="7" w:name="P580"/>
      <w:bookmarkEnd w:id="7"/>
      <w:r>
        <w:t>&lt;**&gt; Рекомендуемый до 31 декабря 2021 г.</w:t>
      </w:r>
    </w:p>
    <w:p w14:paraId="08AFAC37" w14:textId="77777777" w:rsidR="007C5657" w:rsidRDefault="007C5657">
      <w:pPr>
        <w:pStyle w:val="ConsPlusNormal"/>
        <w:jc w:val="both"/>
      </w:pPr>
      <w:r>
        <w:t xml:space="preserve">(сноска введена </w:t>
      </w:r>
      <w:hyperlink r:id="rId65">
        <w:r>
          <w:rPr>
            <w:color w:val="0000FF"/>
          </w:rPr>
          <w:t>Приказом</w:t>
        </w:r>
      </w:hyperlink>
      <w:r>
        <w:t xml:space="preserve"> Минздрава России от 13.06.2019 N 394н)</w:t>
      </w:r>
    </w:p>
    <w:p w14:paraId="566E67C3" w14:textId="77777777" w:rsidR="007C5657" w:rsidRDefault="007C5657">
      <w:pPr>
        <w:pStyle w:val="ConsPlusNormal"/>
        <w:spacing w:before="220"/>
        <w:ind w:firstLine="540"/>
        <w:jc w:val="both"/>
      </w:pPr>
      <w:bookmarkStart w:id="8" w:name="P582"/>
      <w:bookmarkEnd w:id="8"/>
      <w:r>
        <w:t xml:space="preserve">&lt;***&gt; Виды и количество медицинских изделий определяются в соответствии с санитарно-эпидемиологическими правилами и нормативами </w:t>
      </w:r>
      <w:hyperlink r:id="rId66">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648F7D01" w14:textId="77777777" w:rsidR="007C5657" w:rsidRDefault="007C5657">
      <w:pPr>
        <w:pStyle w:val="ConsPlusNormal"/>
        <w:jc w:val="both"/>
      </w:pPr>
      <w:r>
        <w:t xml:space="preserve">(сноска введена </w:t>
      </w:r>
      <w:hyperlink r:id="rId67">
        <w:r>
          <w:rPr>
            <w:color w:val="0000FF"/>
          </w:rPr>
          <w:t>Приказом</w:t>
        </w:r>
      </w:hyperlink>
      <w:r>
        <w:t xml:space="preserve"> Минздрава России от 21.02.2020 N 114н)</w:t>
      </w:r>
    </w:p>
    <w:p w14:paraId="6FBB6F0B" w14:textId="77777777" w:rsidR="007C5657" w:rsidRDefault="007C5657">
      <w:pPr>
        <w:pStyle w:val="ConsPlusNormal"/>
        <w:ind w:firstLine="540"/>
        <w:jc w:val="both"/>
      </w:pPr>
    </w:p>
    <w:p w14:paraId="049FF77B" w14:textId="77777777" w:rsidR="007C5657" w:rsidRDefault="007C5657">
      <w:pPr>
        <w:pStyle w:val="ConsPlusTitle"/>
        <w:jc w:val="center"/>
        <w:outlineLvl w:val="2"/>
      </w:pPr>
      <w:r>
        <w:t>2. Стандарт оснащения палаты (блока)</w:t>
      </w:r>
    </w:p>
    <w:p w14:paraId="07E5CE2D" w14:textId="77777777" w:rsidR="007C5657" w:rsidRDefault="007C5657">
      <w:pPr>
        <w:pStyle w:val="ConsPlusTitle"/>
        <w:jc w:val="center"/>
      </w:pPr>
      <w:r>
        <w:t>реанимации и интенсивной терапии неврологического отделения</w:t>
      </w:r>
    </w:p>
    <w:p w14:paraId="1623596F" w14:textId="77777777" w:rsidR="007C5657" w:rsidRDefault="007C5657">
      <w:pPr>
        <w:pStyle w:val="ConsPlusTitle"/>
        <w:jc w:val="center"/>
      </w:pPr>
      <w:r>
        <w:t>для больных с острыми нарушениями мозгового кровообращения</w:t>
      </w:r>
    </w:p>
    <w:p w14:paraId="652ABCEE" w14:textId="77777777" w:rsidR="007C5657" w:rsidRDefault="007C5657">
      <w:pPr>
        <w:pStyle w:val="ConsPlusTitle"/>
        <w:jc w:val="center"/>
      </w:pPr>
      <w:r>
        <w:t>(первичного сосудистого отделения)</w:t>
      </w:r>
    </w:p>
    <w:p w14:paraId="339EECD9" w14:textId="77777777" w:rsidR="007C5657" w:rsidRDefault="007C5657">
      <w:pPr>
        <w:pStyle w:val="ConsPlusNormal"/>
        <w:jc w:val="center"/>
      </w:pPr>
      <w:r>
        <w:t xml:space="preserve">(в ред. </w:t>
      </w:r>
      <w:hyperlink r:id="rId68">
        <w:r>
          <w:rPr>
            <w:color w:val="0000FF"/>
          </w:rPr>
          <w:t>Приказа</w:t>
        </w:r>
      </w:hyperlink>
      <w:r>
        <w:t xml:space="preserve"> Минздрава России от 22.02.2019 N 88н)</w:t>
      </w:r>
    </w:p>
    <w:p w14:paraId="72F11A5E" w14:textId="77777777" w:rsidR="007C5657" w:rsidRDefault="007C565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6463"/>
        <w:gridCol w:w="1757"/>
      </w:tblGrid>
      <w:tr w:rsidR="007C5657" w14:paraId="066FBF6E" w14:textId="77777777">
        <w:tc>
          <w:tcPr>
            <w:tcW w:w="850" w:type="dxa"/>
          </w:tcPr>
          <w:p w14:paraId="268D8AAD" w14:textId="77777777" w:rsidR="007C5657" w:rsidRDefault="007C5657">
            <w:pPr>
              <w:pStyle w:val="ConsPlusNormal"/>
              <w:jc w:val="center"/>
            </w:pPr>
            <w:r>
              <w:t>N п/п</w:t>
            </w:r>
          </w:p>
        </w:tc>
        <w:tc>
          <w:tcPr>
            <w:tcW w:w="6463" w:type="dxa"/>
          </w:tcPr>
          <w:p w14:paraId="1F0DD283" w14:textId="77777777" w:rsidR="007C5657" w:rsidRDefault="007C5657">
            <w:pPr>
              <w:pStyle w:val="ConsPlusNormal"/>
              <w:jc w:val="center"/>
            </w:pPr>
            <w:r>
              <w:t>Наименование оборудования (оснащение)</w:t>
            </w:r>
          </w:p>
        </w:tc>
        <w:tc>
          <w:tcPr>
            <w:tcW w:w="1757" w:type="dxa"/>
          </w:tcPr>
          <w:p w14:paraId="70519FE3" w14:textId="77777777" w:rsidR="007C5657" w:rsidRDefault="007C5657">
            <w:pPr>
              <w:pStyle w:val="ConsPlusNormal"/>
              <w:jc w:val="center"/>
            </w:pPr>
            <w:r>
              <w:t>Количество, шт.</w:t>
            </w:r>
          </w:p>
        </w:tc>
      </w:tr>
      <w:tr w:rsidR="007C5657" w14:paraId="57FBE3EA" w14:textId="77777777">
        <w:tc>
          <w:tcPr>
            <w:tcW w:w="850" w:type="dxa"/>
          </w:tcPr>
          <w:p w14:paraId="080F8B19" w14:textId="77777777" w:rsidR="007C5657" w:rsidRDefault="007C5657">
            <w:pPr>
              <w:pStyle w:val="ConsPlusNormal"/>
              <w:jc w:val="center"/>
            </w:pPr>
            <w:r>
              <w:t>1</w:t>
            </w:r>
          </w:p>
        </w:tc>
        <w:tc>
          <w:tcPr>
            <w:tcW w:w="6463" w:type="dxa"/>
          </w:tcPr>
          <w:p w14:paraId="5757F108" w14:textId="77777777" w:rsidR="007C5657" w:rsidRDefault="007C5657">
            <w:pPr>
              <w:pStyle w:val="ConsPlusNormal"/>
            </w:pPr>
            <w:r>
              <w:t>Функциональная кровать с боковыми спинками, трехсекционная</w:t>
            </w:r>
          </w:p>
        </w:tc>
        <w:tc>
          <w:tcPr>
            <w:tcW w:w="1757" w:type="dxa"/>
          </w:tcPr>
          <w:p w14:paraId="63C6AD86" w14:textId="77777777" w:rsidR="007C5657" w:rsidRDefault="007C5657">
            <w:pPr>
              <w:pStyle w:val="ConsPlusNormal"/>
              <w:jc w:val="center"/>
            </w:pPr>
            <w:r>
              <w:t>по числу коек</w:t>
            </w:r>
          </w:p>
        </w:tc>
      </w:tr>
      <w:tr w:rsidR="007C5657" w14:paraId="3D678E21" w14:textId="77777777">
        <w:tc>
          <w:tcPr>
            <w:tcW w:w="850" w:type="dxa"/>
          </w:tcPr>
          <w:p w14:paraId="756379F9" w14:textId="77777777" w:rsidR="007C5657" w:rsidRDefault="007C5657">
            <w:pPr>
              <w:pStyle w:val="ConsPlusNormal"/>
              <w:jc w:val="center"/>
            </w:pPr>
            <w:r>
              <w:t>2</w:t>
            </w:r>
          </w:p>
        </w:tc>
        <w:tc>
          <w:tcPr>
            <w:tcW w:w="6463" w:type="dxa"/>
          </w:tcPr>
          <w:p w14:paraId="044B29DD" w14:textId="77777777" w:rsidR="007C5657" w:rsidRDefault="007C5657">
            <w:pPr>
              <w:pStyle w:val="ConsPlusNormal"/>
            </w:pPr>
            <w:r>
              <w:t>Прикроватный столик</w:t>
            </w:r>
          </w:p>
        </w:tc>
        <w:tc>
          <w:tcPr>
            <w:tcW w:w="1757" w:type="dxa"/>
          </w:tcPr>
          <w:p w14:paraId="5291C60C" w14:textId="77777777" w:rsidR="007C5657" w:rsidRDefault="007C5657">
            <w:pPr>
              <w:pStyle w:val="ConsPlusNormal"/>
              <w:jc w:val="center"/>
            </w:pPr>
            <w:r>
              <w:t>по числу коек</w:t>
            </w:r>
          </w:p>
        </w:tc>
      </w:tr>
      <w:tr w:rsidR="007C5657" w14:paraId="3D80AC72" w14:textId="77777777">
        <w:tc>
          <w:tcPr>
            <w:tcW w:w="850" w:type="dxa"/>
          </w:tcPr>
          <w:p w14:paraId="48C464AD" w14:textId="77777777" w:rsidR="007C5657" w:rsidRDefault="007C5657">
            <w:pPr>
              <w:pStyle w:val="ConsPlusNormal"/>
              <w:jc w:val="center"/>
            </w:pPr>
            <w:r>
              <w:t>3</w:t>
            </w:r>
          </w:p>
        </w:tc>
        <w:tc>
          <w:tcPr>
            <w:tcW w:w="6463" w:type="dxa"/>
          </w:tcPr>
          <w:p w14:paraId="31570EC6" w14:textId="77777777" w:rsidR="007C5657" w:rsidRDefault="007C5657">
            <w:pPr>
              <w:pStyle w:val="ConsPlusNormal"/>
            </w:pPr>
            <w:r>
              <w:t>Прикроватная тумба</w:t>
            </w:r>
          </w:p>
        </w:tc>
        <w:tc>
          <w:tcPr>
            <w:tcW w:w="1757" w:type="dxa"/>
          </w:tcPr>
          <w:p w14:paraId="73DE982B" w14:textId="77777777" w:rsidR="007C5657" w:rsidRDefault="007C5657">
            <w:pPr>
              <w:pStyle w:val="ConsPlusNormal"/>
              <w:jc w:val="center"/>
            </w:pPr>
            <w:r>
              <w:t>по числу коек</w:t>
            </w:r>
          </w:p>
        </w:tc>
      </w:tr>
      <w:tr w:rsidR="007C5657" w14:paraId="7528EB47" w14:textId="77777777">
        <w:tc>
          <w:tcPr>
            <w:tcW w:w="850" w:type="dxa"/>
          </w:tcPr>
          <w:p w14:paraId="0C6470F3" w14:textId="77777777" w:rsidR="007C5657" w:rsidRDefault="007C5657">
            <w:pPr>
              <w:pStyle w:val="ConsPlusNormal"/>
              <w:jc w:val="center"/>
            </w:pPr>
            <w:r>
              <w:t>4</w:t>
            </w:r>
          </w:p>
        </w:tc>
        <w:tc>
          <w:tcPr>
            <w:tcW w:w="6463" w:type="dxa"/>
          </w:tcPr>
          <w:p w14:paraId="044DE476" w14:textId="77777777" w:rsidR="007C5657" w:rsidRDefault="007C5657">
            <w:pPr>
              <w:pStyle w:val="ConsPlusNormal"/>
            </w:pPr>
            <w:r>
              <w:t>Кресло-туалет</w:t>
            </w:r>
          </w:p>
        </w:tc>
        <w:tc>
          <w:tcPr>
            <w:tcW w:w="1757" w:type="dxa"/>
          </w:tcPr>
          <w:p w14:paraId="3B422F9A" w14:textId="77777777" w:rsidR="007C5657" w:rsidRDefault="007C5657">
            <w:pPr>
              <w:pStyle w:val="ConsPlusNormal"/>
              <w:jc w:val="center"/>
            </w:pPr>
            <w:r>
              <w:t>по числу коек</w:t>
            </w:r>
          </w:p>
        </w:tc>
      </w:tr>
      <w:tr w:rsidR="007C5657" w14:paraId="1BB3C8F0" w14:textId="77777777">
        <w:tc>
          <w:tcPr>
            <w:tcW w:w="850" w:type="dxa"/>
          </w:tcPr>
          <w:p w14:paraId="3DD6F5CF" w14:textId="77777777" w:rsidR="007C5657" w:rsidRDefault="007C5657">
            <w:pPr>
              <w:pStyle w:val="ConsPlusNormal"/>
              <w:jc w:val="center"/>
            </w:pPr>
            <w:r>
              <w:t>5</w:t>
            </w:r>
          </w:p>
        </w:tc>
        <w:tc>
          <w:tcPr>
            <w:tcW w:w="6463" w:type="dxa"/>
          </w:tcPr>
          <w:p w14:paraId="7AA0D924" w14:textId="77777777" w:rsidR="007C5657" w:rsidRDefault="007C5657">
            <w:pPr>
              <w:pStyle w:val="ConsPlusNormal"/>
            </w:pPr>
            <w:r>
              <w:t>Прикроватная информационная доска (маркерная)</w:t>
            </w:r>
          </w:p>
        </w:tc>
        <w:tc>
          <w:tcPr>
            <w:tcW w:w="1757" w:type="dxa"/>
          </w:tcPr>
          <w:p w14:paraId="07B73D35" w14:textId="77777777" w:rsidR="007C5657" w:rsidRDefault="007C5657">
            <w:pPr>
              <w:pStyle w:val="ConsPlusNormal"/>
              <w:jc w:val="center"/>
            </w:pPr>
            <w:r>
              <w:t>по числу коек</w:t>
            </w:r>
          </w:p>
        </w:tc>
      </w:tr>
      <w:tr w:rsidR="007C5657" w14:paraId="0A8FA9C1" w14:textId="77777777">
        <w:tc>
          <w:tcPr>
            <w:tcW w:w="850" w:type="dxa"/>
          </w:tcPr>
          <w:p w14:paraId="5B3058E2" w14:textId="77777777" w:rsidR="007C5657" w:rsidRDefault="007C5657">
            <w:pPr>
              <w:pStyle w:val="ConsPlusNormal"/>
              <w:jc w:val="center"/>
            </w:pPr>
            <w:r>
              <w:t>6</w:t>
            </w:r>
          </w:p>
        </w:tc>
        <w:tc>
          <w:tcPr>
            <w:tcW w:w="6463" w:type="dxa"/>
          </w:tcPr>
          <w:p w14:paraId="68CEAAB2" w14:textId="77777777" w:rsidR="007C5657" w:rsidRDefault="007C5657">
            <w:pPr>
              <w:pStyle w:val="ConsPlusNormal"/>
            </w:pPr>
            <w:r>
              <w:t>Противопролежневый матрас</w:t>
            </w:r>
          </w:p>
        </w:tc>
        <w:tc>
          <w:tcPr>
            <w:tcW w:w="1757" w:type="dxa"/>
          </w:tcPr>
          <w:p w14:paraId="5B774B46" w14:textId="77777777" w:rsidR="007C5657" w:rsidRDefault="007C5657">
            <w:pPr>
              <w:pStyle w:val="ConsPlusNormal"/>
              <w:jc w:val="center"/>
            </w:pPr>
            <w:r>
              <w:t>по числу коек</w:t>
            </w:r>
          </w:p>
        </w:tc>
      </w:tr>
      <w:tr w:rsidR="007C5657" w14:paraId="237E7BF9" w14:textId="77777777">
        <w:tc>
          <w:tcPr>
            <w:tcW w:w="850" w:type="dxa"/>
          </w:tcPr>
          <w:p w14:paraId="4470051D" w14:textId="77777777" w:rsidR="007C5657" w:rsidRDefault="007C5657">
            <w:pPr>
              <w:pStyle w:val="ConsPlusNormal"/>
              <w:jc w:val="center"/>
            </w:pPr>
            <w:r>
              <w:t>7</w:t>
            </w:r>
          </w:p>
        </w:tc>
        <w:tc>
          <w:tcPr>
            <w:tcW w:w="6463" w:type="dxa"/>
          </w:tcPr>
          <w:p w14:paraId="188105A0" w14:textId="77777777" w:rsidR="007C5657" w:rsidRDefault="007C5657">
            <w:pPr>
              <w:pStyle w:val="ConsPlusNormal"/>
            </w:pPr>
            <w:r>
              <w:t>Одеяло для наружного охлаждения</w:t>
            </w:r>
          </w:p>
        </w:tc>
        <w:tc>
          <w:tcPr>
            <w:tcW w:w="1757" w:type="dxa"/>
          </w:tcPr>
          <w:p w14:paraId="28C187AB" w14:textId="77777777" w:rsidR="007C5657" w:rsidRDefault="007C5657">
            <w:pPr>
              <w:pStyle w:val="ConsPlusNormal"/>
              <w:jc w:val="center"/>
            </w:pPr>
            <w:r>
              <w:t>1 на 2 койки</w:t>
            </w:r>
          </w:p>
        </w:tc>
      </w:tr>
      <w:tr w:rsidR="007C5657" w14:paraId="1078E142" w14:textId="77777777">
        <w:tc>
          <w:tcPr>
            <w:tcW w:w="850" w:type="dxa"/>
          </w:tcPr>
          <w:p w14:paraId="4666B28F" w14:textId="77777777" w:rsidR="007C5657" w:rsidRDefault="007C5657">
            <w:pPr>
              <w:pStyle w:val="ConsPlusNormal"/>
              <w:jc w:val="center"/>
            </w:pPr>
            <w:r>
              <w:t>8</w:t>
            </w:r>
          </w:p>
        </w:tc>
        <w:tc>
          <w:tcPr>
            <w:tcW w:w="6463" w:type="dxa"/>
          </w:tcPr>
          <w:p w14:paraId="6CDCED24" w14:textId="77777777" w:rsidR="007C5657" w:rsidRDefault="007C5657">
            <w:pPr>
              <w:pStyle w:val="ConsPlusNormal"/>
            </w:pPr>
            <w:r>
              <w:t>Наборы для мягкой фиксации конечностей</w:t>
            </w:r>
          </w:p>
        </w:tc>
        <w:tc>
          <w:tcPr>
            <w:tcW w:w="1757" w:type="dxa"/>
          </w:tcPr>
          <w:p w14:paraId="72826C12" w14:textId="77777777" w:rsidR="007C5657" w:rsidRDefault="007C5657">
            <w:pPr>
              <w:pStyle w:val="ConsPlusNormal"/>
              <w:jc w:val="center"/>
            </w:pPr>
            <w:r>
              <w:t>по числу коек</w:t>
            </w:r>
          </w:p>
        </w:tc>
      </w:tr>
      <w:tr w:rsidR="007C5657" w14:paraId="1C128B9A" w14:textId="77777777">
        <w:tc>
          <w:tcPr>
            <w:tcW w:w="850" w:type="dxa"/>
          </w:tcPr>
          <w:p w14:paraId="0866580D" w14:textId="77777777" w:rsidR="007C5657" w:rsidRDefault="007C5657">
            <w:pPr>
              <w:pStyle w:val="ConsPlusNormal"/>
              <w:jc w:val="center"/>
            </w:pPr>
            <w:r>
              <w:lastRenderedPageBreak/>
              <w:t>9</w:t>
            </w:r>
          </w:p>
        </w:tc>
        <w:tc>
          <w:tcPr>
            <w:tcW w:w="6463" w:type="dxa"/>
          </w:tcPr>
          <w:p w14:paraId="594CB19B" w14:textId="77777777" w:rsidR="007C5657" w:rsidRDefault="007C5657">
            <w:pPr>
              <w:pStyle w:val="ConsPlusNormal"/>
            </w:pPr>
            <w:r>
              <w:t>Ширма трехсекционная</w:t>
            </w:r>
          </w:p>
        </w:tc>
        <w:tc>
          <w:tcPr>
            <w:tcW w:w="1757" w:type="dxa"/>
          </w:tcPr>
          <w:p w14:paraId="6E465AB4" w14:textId="77777777" w:rsidR="007C5657" w:rsidRDefault="007C5657">
            <w:pPr>
              <w:pStyle w:val="ConsPlusNormal"/>
              <w:jc w:val="center"/>
            </w:pPr>
            <w:r>
              <w:t>1 на 2 койки</w:t>
            </w:r>
          </w:p>
        </w:tc>
      </w:tr>
      <w:tr w:rsidR="007C5657" w14:paraId="7F55533A" w14:textId="77777777">
        <w:tc>
          <w:tcPr>
            <w:tcW w:w="850" w:type="dxa"/>
          </w:tcPr>
          <w:p w14:paraId="0E824F1E" w14:textId="77777777" w:rsidR="007C5657" w:rsidRDefault="007C5657">
            <w:pPr>
              <w:pStyle w:val="ConsPlusNormal"/>
              <w:jc w:val="center"/>
            </w:pPr>
            <w:r>
              <w:t>10</w:t>
            </w:r>
          </w:p>
        </w:tc>
        <w:tc>
          <w:tcPr>
            <w:tcW w:w="6463" w:type="dxa"/>
          </w:tcPr>
          <w:p w14:paraId="3821DFE8" w14:textId="77777777" w:rsidR="007C5657" w:rsidRDefault="007C5657">
            <w:pPr>
              <w:pStyle w:val="ConsPlusNormal"/>
            </w:pPr>
            <w:r>
              <w:t>Тележка-каталка для перевозки больных с гидроподъемником</w:t>
            </w:r>
          </w:p>
        </w:tc>
        <w:tc>
          <w:tcPr>
            <w:tcW w:w="1757" w:type="dxa"/>
          </w:tcPr>
          <w:p w14:paraId="06978EFE" w14:textId="77777777" w:rsidR="007C5657" w:rsidRDefault="007C5657">
            <w:pPr>
              <w:pStyle w:val="ConsPlusNormal"/>
              <w:jc w:val="center"/>
            </w:pPr>
            <w:r>
              <w:t>не менее 2</w:t>
            </w:r>
          </w:p>
        </w:tc>
      </w:tr>
      <w:tr w:rsidR="007C5657" w14:paraId="31BC0D3D" w14:textId="77777777">
        <w:tc>
          <w:tcPr>
            <w:tcW w:w="850" w:type="dxa"/>
          </w:tcPr>
          <w:p w14:paraId="0766D7AD" w14:textId="77777777" w:rsidR="007C5657" w:rsidRDefault="007C5657">
            <w:pPr>
              <w:pStyle w:val="ConsPlusNormal"/>
              <w:jc w:val="center"/>
            </w:pPr>
            <w:r>
              <w:t>11</w:t>
            </w:r>
          </w:p>
        </w:tc>
        <w:tc>
          <w:tcPr>
            <w:tcW w:w="6463" w:type="dxa"/>
          </w:tcPr>
          <w:p w14:paraId="0F6CC837" w14:textId="77777777" w:rsidR="007C5657" w:rsidRDefault="007C5657">
            <w:pPr>
              <w:pStyle w:val="ConsPlusNormal"/>
            </w:pPr>
            <w:r>
              <w:t>Тележка грузовая межкорпусная</w:t>
            </w:r>
          </w:p>
        </w:tc>
        <w:tc>
          <w:tcPr>
            <w:tcW w:w="1757" w:type="dxa"/>
          </w:tcPr>
          <w:p w14:paraId="5B499A94" w14:textId="77777777" w:rsidR="007C5657" w:rsidRDefault="007C5657">
            <w:pPr>
              <w:pStyle w:val="ConsPlusNormal"/>
              <w:jc w:val="center"/>
            </w:pPr>
            <w:r>
              <w:t>не менее 1</w:t>
            </w:r>
          </w:p>
        </w:tc>
      </w:tr>
      <w:tr w:rsidR="007C5657" w14:paraId="2DB4DDEB" w14:textId="77777777">
        <w:tc>
          <w:tcPr>
            <w:tcW w:w="850" w:type="dxa"/>
          </w:tcPr>
          <w:p w14:paraId="16549F1A" w14:textId="77777777" w:rsidR="007C5657" w:rsidRDefault="007C5657">
            <w:pPr>
              <w:pStyle w:val="ConsPlusNormal"/>
              <w:jc w:val="center"/>
            </w:pPr>
            <w:r>
              <w:t>12</w:t>
            </w:r>
          </w:p>
        </w:tc>
        <w:tc>
          <w:tcPr>
            <w:tcW w:w="6463" w:type="dxa"/>
          </w:tcPr>
          <w:p w14:paraId="476855ED" w14:textId="77777777" w:rsidR="007C5657" w:rsidRDefault="007C5657">
            <w:pPr>
              <w:pStyle w:val="ConsPlusNormal"/>
            </w:pPr>
            <w:r>
              <w:t>Штатив медицинский (инфузионная стойка)</w:t>
            </w:r>
          </w:p>
        </w:tc>
        <w:tc>
          <w:tcPr>
            <w:tcW w:w="1757" w:type="dxa"/>
          </w:tcPr>
          <w:p w14:paraId="08B548C2" w14:textId="77777777" w:rsidR="007C5657" w:rsidRDefault="007C5657">
            <w:pPr>
              <w:pStyle w:val="ConsPlusNormal"/>
              <w:jc w:val="center"/>
            </w:pPr>
            <w:r>
              <w:t>не менее 2 на 1 койку</w:t>
            </w:r>
          </w:p>
        </w:tc>
      </w:tr>
      <w:tr w:rsidR="007C5657" w14:paraId="4AD3B5EF" w14:textId="77777777">
        <w:tc>
          <w:tcPr>
            <w:tcW w:w="850" w:type="dxa"/>
          </w:tcPr>
          <w:p w14:paraId="0EB256FE" w14:textId="77777777" w:rsidR="007C5657" w:rsidRDefault="007C5657">
            <w:pPr>
              <w:pStyle w:val="ConsPlusNormal"/>
              <w:jc w:val="center"/>
            </w:pPr>
            <w:r>
              <w:t>13</w:t>
            </w:r>
          </w:p>
        </w:tc>
        <w:tc>
          <w:tcPr>
            <w:tcW w:w="6463" w:type="dxa"/>
          </w:tcPr>
          <w:p w14:paraId="6AC000D9" w14:textId="77777777" w:rsidR="007C5657" w:rsidRDefault="007C5657">
            <w:pPr>
              <w:pStyle w:val="ConsPlusNormal"/>
            </w:pPr>
            <w:r>
              <w:t>Монитор больного: измерение частоты дыхания, пульсоксиметрия, электрокардиография, неинвазивное измерение артериального давления, температуры тела</w:t>
            </w:r>
          </w:p>
        </w:tc>
        <w:tc>
          <w:tcPr>
            <w:tcW w:w="1757" w:type="dxa"/>
          </w:tcPr>
          <w:p w14:paraId="62ED75F9" w14:textId="77777777" w:rsidR="007C5657" w:rsidRDefault="007C5657">
            <w:pPr>
              <w:pStyle w:val="ConsPlusNormal"/>
              <w:jc w:val="center"/>
            </w:pPr>
            <w:r>
              <w:t>не менее 3 на 6 коек</w:t>
            </w:r>
          </w:p>
        </w:tc>
      </w:tr>
      <w:tr w:rsidR="007C5657" w14:paraId="3DC63224" w14:textId="77777777">
        <w:tc>
          <w:tcPr>
            <w:tcW w:w="850" w:type="dxa"/>
          </w:tcPr>
          <w:p w14:paraId="36F781EB" w14:textId="77777777" w:rsidR="007C5657" w:rsidRDefault="007C5657">
            <w:pPr>
              <w:pStyle w:val="ConsPlusNormal"/>
              <w:jc w:val="center"/>
            </w:pPr>
            <w:r>
              <w:t>14</w:t>
            </w:r>
          </w:p>
        </w:tc>
        <w:tc>
          <w:tcPr>
            <w:tcW w:w="6463" w:type="dxa"/>
          </w:tcPr>
          <w:p w14:paraId="503FE405" w14:textId="77777777" w:rsidR="007C5657" w:rsidRDefault="007C5657">
            <w:pPr>
              <w:pStyle w:val="ConsPlusNormal"/>
            </w:pPr>
            <w:r>
              <w:t>Монитор больного: частота дыхания, пульсоксиметрия, капнометрия, электрокардиография, неинвазивное измерение артериального давления, температуры тела, анализ ST-сегмента</w:t>
            </w:r>
          </w:p>
        </w:tc>
        <w:tc>
          <w:tcPr>
            <w:tcW w:w="1757" w:type="dxa"/>
          </w:tcPr>
          <w:p w14:paraId="3E1B70E1" w14:textId="77777777" w:rsidR="007C5657" w:rsidRDefault="007C5657">
            <w:pPr>
              <w:pStyle w:val="ConsPlusNormal"/>
              <w:jc w:val="center"/>
            </w:pPr>
            <w:r>
              <w:t>не менее 2 на 6 коек</w:t>
            </w:r>
          </w:p>
        </w:tc>
      </w:tr>
      <w:tr w:rsidR="007C5657" w14:paraId="5AA7F662" w14:textId="77777777">
        <w:tc>
          <w:tcPr>
            <w:tcW w:w="850" w:type="dxa"/>
          </w:tcPr>
          <w:p w14:paraId="777E7713" w14:textId="77777777" w:rsidR="007C5657" w:rsidRDefault="007C5657">
            <w:pPr>
              <w:pStyle w:val="ConsPlusNormal"/>
              <w:jc w:val="center"/>
            </w:pPr>
            <w:r>
              <w:t>15</w:t>
            </w:r>
          </w:p>
        </w:tc>
        <w:tc>
          <w:tcPr>
            <w:tcW w:w="6463" w:type="dxa"/>
          </w:tcPr>
          <w:p w14:paraId="49AB189A" w14:textId="77777777" w:rsidR="007C5657" w:rsidRDefault="007C5657">
            <w:pPr>
              <w:pStyle w:val="ConsPlusNormal"/>
            </w:pPr>
            <w:r>
              <w:t>Монитор больного с расширенными возможностями оценки гемодинамики и дыхания: респирограмма, пульсоксиметрия, капнометрия, неинвазивное и инвазивное измерение артериального давления, измерение температуры тела, электрокардиография с анализом ST-сегмента, сердечного выброса с автоматическим включением сигнала тревоги, возможностью автономной работы</w:t>
            </w:r>
          </w:p>
        </w:tc>
        <w:tc>
          <w:tcPr>
            <w:tcW w:w="1757" w:type="dxa"/>
          </w:tcPr>
          <w:p w14:paraId="43DB99CC" w14:textId="77777777" w:rsidR="007C5657" w:rsidRDefault="007C5657">
            <w:pPr>
              <w:pStyle w:val="ConsPlusNormal"/>
              <w:jc w:val="center"/>
            </w:pPr>
            <w:r>
              <w:t>не менее 1 на 6 коек</w:t>
            </w:r>
          </w:p>
        </w:tc>
      </w:tr>
      <w:tr w:rsidR="007C5657" w14:paraId="75283B0E" w14:textId="77777777">
        <w:tc>
          <w:tcPr>
            <w:tcW w:w="850" w:type="dxa"/>
          </w:tcPr>
          <w:p w14:paraId="78A3EE2E" w14:textId="77777777" w:rsidR="007C5657" w:rsidRDefault="007C5657">
            <w:pPr>
              <w:pStyle w:val="ConsPlusNormal"/>
              <w:jc w:val="center"/>
            </w:pPr>
            <w:r>
              <w:t>16</w:t>
            </w:r>
          </w:p>
        </w:tc>
        <w:tc>
          <w:tcPr>
            <w:tcW w:w="6463" w:type="dxa"/>
          </w:tcPr>
          <w:p w14:paraId="43F56015" w14:textId="77777777" w:rsidR="007C5657" w:rsidRDefault="007C5657">
            <w:pPr>
              <w:pStyle w:val="ConsPlusNormal"/>
            </w:pPr>
            <w:r>
              <w:t>Портативный электрокардиограф с возможностью автономной работы</w:t>
            </w:r>
          </w:p>
        </w:tc>
        <w:tc>
          <w:tcPr>
            <w:tcW w:w="1757" w:type="dxa"/>
          </w:tcPr>
          <w:p w14:paraId="3773EBC2" w14:textId="77777777" w:rsidR="007C5657" w:rsidRDefault="007C5657">
            <w:pPr>
              <w:pStyle w:val="ConsPlusNormal"/>
              <w:jc w:val="center"/>
            </w:pPr>
            <w:r>
              <w:t>1</w:t>
            </w:r>
          </w:p>
        </w:tc>
      </w:tr>
      <w:tr w:rsidR="007C5657" w14:paraId="77173DA4" w14:textId="77777777">
        <w:tc>
          <w:tcPr>
            <w:tcW w:w="850" w:type="dxa"/>
          </w:tcPr>
          <w:p w14:paraId="236E702A" w14:textId="77777777" w:rsidR="007C5657" w:rsidRDefault="007C5657">
            <w:pPr>
              <w:pStyle w:val="ConsPlusNormal"/>
              <w:jc w:val="center"/>
            </w:pPr>
            <w:r>
              <w:t>17</w:t>
            </w:r>
          </w:p>
        </w:tc>
        <w:tc>
          <w:tcPr>
            <w:tcW w:w="6463" w:type="dxa"/>
          </w:tcPr>
          <w:p w14:paraId="5ED1BA45" w14:textId="77777777" w:rsidR="007C5657" w:rsidRDefault="007C5657">
            <w:pPr>
              <w:pStyle w:val="ConsPlusNormal"/>
            </w:pPr>
            <w:r>
              <w:t>Центральная станция мониторирования гемодинамики и дыхания</w:t>
            </w:r>
          </w:p>
        </w:tc>
        <w:tc>
          <w:tcPr>
            <w:tcW w:w="1757" w:type="dxa"/>
          </w:tcPr>
          <w:p w14:paraId="2EE3E00E" w14:textId="77777777" w:rsidR="007C5657" w:rsidRDefault="007C5657">
            <w:pPr>
              <w:pStyle w:val="ConsPlusNormal"/>
              <w:jc w:val="center"/>
            </w:pPr>
            <w:r>
              <w:t>1</w:t>
            </w:r>
          </w:p>
        </w:tc>
      </w:tr>
      <w:tr w:rsidR="007C5657" w14:paraId="4AFA442C" w14:textId="77777777">
        <w:tc>
          <w:tcPr>
            <w:tcW w:w="850" w:type="dxa"/>
          </w:tcPr>
          <w:p w14:paraId="51A4C47F" w14:textId="77777777" w:rsidR="007C5657" w:rsidRDefault="007C5657">
            <w:pPr>
              <w:pStyle w:val="ConsPlusNormal"/>
              <w:jc w:val="center"/>
            </w:pPr>
            <w:r>
              <w:t>18</w:t>
            </w:r>
          </w:p>
        </w:tc>
        <w:tc>
          <w:tcPr>
            <w:tcW w:w="6463" w:type="dxa"/>
          </w:tcPr>
          <w:p w14:paraId="39132928" w14:textId="77777777" w:rsidR="007C5657" w:rsidRDefault="007C5657">
            <w:pPr>
              <w:pStyle w:val="ConsPlusNormal"/>
            </w:pPr>
            <w:r>
              <w:t>Многофункциональная система ультразвуковой допплерографии с возможностью выполнения транскраниальной допплерографии, длительного транскраниального допплеровского мониторирования, микроэмболодетекции</w:t>
            </w:r>
          </w:p>
        </w:tc>
        <w:tc>
          <w:tcPr>
            <w:tcW w:w="1757" w:type="dxa"/>
          </w:tcPr>
          <w:p w14:paraId="2F1EC863" w14:textId="77777777" w:rsidR="007C5657" w:rsidRDefault="007C5657">
            <w:pPr>
              <w:pStyle w:val="ConsPlusNormal"/>
              <w:jc w:val="center"/>
            </w:pPr>
            <w:r>
              <w:t>1</w:t>
            </w:r>
          </w:p>
        </w:tc>
      </w:tr>
      <w:tr w:rsidR="007C5657" w14:paraId="78305511" w14:textId="77777777">
        <w:tc>
          <w:tcPr>
            <w:tcW w:w="850" w:type="dxa"/>
          </w:tcPr>
          <w:p w14:paraId="7E162D63" w14:textId="77777777" w:rsidR="007C5657" w:rsidRDefault="007C5657">
            <w:pPr>
              <w:pStyle w:val="ConsPlusNormal"/>
              <w:jc w:val="center"/>
            </w:pPr>
            <w:r>
              <w:t>19</w:t>
            </w:r>
          </w:p>
        </w:tc>
        <w:tc>
          <w:tcPr>
            <w:tcW w:w="6463" w:type="dxa"/>
          </w:tcPr>
          <w:p w14:paraId="33D83443" w14:textId="77777777" w:rsidR="007C5657" w:rsidRDefault="007C5657">
            <w:pPr>
              <w:pStyle w:val="ConsPlusNormal"/>
            </w:pPr>
            <w:r>
              <w:t>Портативный ультразвуковой сканер, с датчиками для проведения ультразвукового дуплексного сканирования экстракраниальных отделов брахиоцефальных артерий, транскраниального дуплексного сканирования, трансторакальной эхокардиографии</w:t>
            </w:r>
          </w:p>
        </w:tc>
        <w:tc>
          <w:tcPr>
            <w:tcW w:w="1757" w:type="dxa"/>
          </w:tcPr>
          <w:p w14:paraId="0859CD94" w14:textId="77777777" w:rsidR="007C5657" w:rsidRDefault="007C5657">
            <w:pPr>
              <w:pStyle w:val="ConsPlusNormal"/>
              <w:jc w:val="center"/>
            </w:pPr>
            <w:r>
              <w:t>1</w:t>
            </w:r>
          </w:p>
        </w:tc>
      </w:tr>
      <w:tr w:rsidR="007C5657" w14:paraId="0FCC2A9E" w14:textId="77777777">
        <w:tc>
          <w:tcPr>
            <w:tcW w:w="850" w:type="dxa"/>
          </w:tcPr>
          <w:p w14:paraId="713C771E" w14:textId="77777777" w:rsidR="007C5657" w:rsidRDefault="007C5657">
            <w:pPr>
              <w:pStyle w:val="ConsPlusNormal"/>
              <w:jc w:val="center"/>
            </w:pPr>
            <w:r>
              <w:t>20</w:t>
            </w:r>
          </w:p>
        </w:tc>
        <w:tc>
          <w:tcPr>
            <w:tcW w:w="6463" w:type="dxa"/>
          </w:tcPr>
          <w:p w14:paraId="37B2A32C" w14:textId="77777777" w:rsidR="007C5657" w:rsidRDefault="007C5657">
            <w:pPr>
              <w:pStyle w:val="ConsPlusNormal"/>
            </w:pPr>
            <w:r>
              <w:t>Компьютерный электроэнцефалограф с возможностью длительного мониторирования электроэнцефалограммы и вызванных потенциалов</w:t>
            </w:r>
          </w:p>
        </w:tc>
        <w:tc>
          <w:tcPr>
            <w:tcW w:w="1757" w:type="dxa"/>
          </w:tcPr>
          <w:p w14:paraId="5B2AB0C4" w14:textId="77777777" w:rsidR="007C5657" w:rsidRDefault="007C5657">
            <w:pPr>
              <w:pStyle w:val="ConsPlusNormal"/>
              <w:jc w:val="center"/>
            </w:pPr>
            <w:r>
              <w:t>1</w:t>
            </w:r>
          </w:p>
        </w:tc>
      </w:tr>
      <w:tr w:rsidR="007C5657" w14:paraId="6496E86D" w14:textId="77777777">
        <w:tc>
          <w:tcPr>
            <w:tcW w:w="850" w:type="dxa"/>
          </w:tcPr>
          <w:p w14:paraId="268BB9F4" w14:textId="77777777" w:rsidR="007C5657" w:rsidRDefault="007C5657">
            <w:pPr>
              <w:pStyle w:val="ConsPlusNormal"/>
              <w:jc w:val="center"/>
            </w:pPr>
            <w:r>
              <w:t>21</w:t>
            </w:r>
          </w:p>
        </w:tc>
        <w:tc>
          <w:tcPr>
            <w:tcW w:w="6463" w:type="dxa"/>
          </w:tcPr>
          <w:p w14:paraId="59699537" w14:textId="77777777" w:rsidR="007C5657" w:rsidRDefault="007C5657">
            <w:pPr>
              <w:pStyle w:val="ConsPlusNormal"/>
            </w:pPr>
            <w:r>
              <w:t>Глюкометр</w:t>
            </w:r>
          </w:p>
        </w:tc>
        <w:tc>
          <w:tcPr>
            <w:tcW w:w="1757" w:type="dxa"/>
          </w:tcPr>
          <w:p w14:paraId="428E3513" w14:textId="77777777" w:rsidR="007C5657" w:rsidRDefault="007C5657">
            <w:pPr>
              <w:pStyle w:val="ConsPlusNormal"/>
              <w:jc w:val="center"/>
            </w:pPr>
            <w:r>
              <w:t>не менее 2</w:t>
            </w:r>
          </w:p>
        </w:tc>
      </w:tr>
      <w:tr w:rsidR="007C5657" w14:paraId="3983B619" w14:textId="77777777">
        <w:tc>
          <w:tcPr>
            <w:tcW w:w="850" w:type="dxa"/>
          </w:tcPr>
          <w:p w14:paraId="0C5F853A" w14:textId="77777777" w:rsidR="007C5657" w:rsidRDefault="007C5657">
            <w:pPr>
              <w:pStyle w:val="ConsPlusNormal"/>
              <w:jc w:val="center"/>
            </w:pPr>
            <w:r>
              <w:t>22</w:t>
            </w:r>
          </w:p>
        </w:tc>
        <w:tc>
          <w:tcPr>
            <w:tcW w:w="6463" w:type="dxa"/>
          </w:tcPr>
          <w:p w14:paraId="4786BD90" w14:textId="77777777" w:rsidR="007C5657" w:rsidRDefault="007C5657">
            <w:pPr>
              <w:pStyle w:val="ConsPlusNormal"/>
            </w:pPr>
            <w:r>
              <w:t>Весы для взвешивания лежачих больных</w:t>
            </w:r>
          </w:p>
        </w:tc>
        <w:tc>
          <w:tcPr>
            <w:tcW w:w="1757" w:type="dxa"/>
          </w:tcPr>
          <w:p w14:paraId="17231FB2" w14:textId="77777777" w:rsidR="007C5657" w:rsidRDefault="007C5657">
            <w:pPr>
              <w:pStyle w:val="ConsPlusNormal"/>
              <w:jc w:val="center"/>
            </w:pPr>
            <w:r>
              <w:t>1 на 6 коек</w:t>
            </w:r>
          </w:p>
        </w:tc>
      </w:tr>
      <w:tr w:rsidR="007C5657" w14:paraId="6EE4D371" w14:textId="77777777">
        <w:tc>
          <w:tcPr>
            <w:tcW w:w="850" w:type="dxa"/>
          </w:tcPr>
          <w:p w14:paraId="0CEDAD09" w14:textId="77777777" w:rsidR="007C5657" w:rsidRDefault="007C5657">
            <w:pPr>
              <w:pStyle w:val="ConsPlusNormal"/>
              <w:jc w:val="center"/>
            </w:pPr>
            <w:r>
              <w:t>23</w:t>
            </w:r>
          </w:p>
        </w:tc>
        <w:tc>
          <w:tcPr>
            <w:tcW w:w="6463" w:type="dxa"/>
          </w:tcPr>
          <w:p w14:paraId="1513DE7B" w14:textId="77777777" w:rsidR="007C5657" w:rsidRDefault="007C5657">
            <w:pPr>
              <w:pStyle w:val="ConsPlusNormal"/>
            </w:pPr>
            <w:r>
              <w:t>Вакуумный электроотсасыватель</w:t>
            </w:r>
          </w:p>
        </w:tc>
        <w:tc>
          <w:tcPr>
            <w:tcW w:w="1757" w:type="dxa"/>
          </w:tcPr>
          <w:p w14:paraId="364ACE9B" w14:textId="77777777" w:rsidR="007C5657" w:rsidRDefault="007C5657">
            <w:pPr>
              <w:pStyle w:val="ConsPlusNormal"/>
              <w:jc w:val="center"/>
            </w:pPr>
            <w:r>
              <w:t>1 на 2 койки</w:t>
            </w:r>
          </w:p>
        </w:tc>
      </w:tr>
      <w:tr w:rsidR="007C5657" w14:paraId="411442CE" w14:textId="77777777">
        <w:tc>
          <w:tcPr>
            <w:tcW w:w="850" w:type="dxa"/>
          </w:tcPr>
          <w:p w14:paraId="5B908CA9" w14:textId="77777777" w:rsidR="007C5657" w:rsidRDefault="007C5657">
            <w:pPr>
              <w:pStyle w:val="ConsPlusNormal"/>
              <w:jc w:val="center"/>
            </w:pPr>
            <w:r>
              <w:t>24</w:t>
            </w:r>
          </w:p>
        </w:tc>
        <w:tc>
          <w:tcPr>
            <w:tcW w:w="6463" w:type="dxa"/>
          </w:tcPr>
          <w:p w14:paraId="53711DEA" w14:textId="77777777" w:rsidR="007C5657" w:rsidRDefault="007C5657">
            <w:pPr>
              <w:pStyle w:val="ConsPlusNormal"/>
            </w:pPr>
            <w:r>
              <w:t>Ингалятор</w:t>
            </w:r>
          </w:p>
        </w:tc>
        <w:tc>
          <w:tcPr>
            <w:tcW w:w="1757" w:type="dxa"/>
          </w:tcPr>
          <w:p w14:paraId="359570C7" w14:textId="77777777" w:rsidR="007C5657" w:rsidRDefault="007C5657">
            <w:pPr>
              <w:pStyle w:val="ConsPlusNormal"/>
              <w:jc w:val="center"/>
            </w:pPr>
            <w:r>
              <w:t>1 на 3 койки</w:t>
            </w:r>
          </w:p>
        </w:tc>
      </w:tr>
      <w:tr w:rsidR="007C5657" w14:paraId="77E8D9BB" w14:textId="77777777">
        <w:tc>
          <w:tcPr>
            <w:tcW w:w="850" w:type="dxa"/>
          </w:tcPr>
          <w:p w14:paraId="4153C1BC" w14:textId="77777777" w:rsidR="007C5657" w:rsidRDefault="007C5657">
            <w:pPr>
              <w:pStyle w:val="ConsPlusNormal"/>
              <w:jc w:val="center"/>
            </w:pPr>
            <w:r>
              <w:t>25</w:t>
            </w:r>
          </w:p>
        </w:tc>
        <w:tc>
          <w:tcPr>
            <w:tcW w:w="6463" w:type="dxa"/>
          </w:tcPr>
          <w:p w14:paraId="453C2E86" w14:textId="77777777" w:rsidR="007C5657" w:rsidRDefault="007C5657">
            <w:pPr>
              <w:pStyle w:val="ConsPlusNormal"/>
            </w:pPr>
            <w:r>
              <w:t>Дефибриллятор с функцией синхронизации</w:t>
            </w:r>
          </w:p>
        </w:tc>
        <w:tc>
          <w:tcPr>
            <w:tcW w:w="1757" w:type="dxa"/>
          </w:tcPr>
          <w:p w14:paraId="30D1B3BB" w14:textId="77777777" w:rsidR="007C5657" w:rsidRDefault="007C5657">
            <w:pPr>
              <w:pStyle w:val="ConsPlusNormal"/>
              <w:jc w:val="center"/>
            </w:pPr>
            <w:r>
              <w:t>не менее 1 на 3 койки</w:t>
            </w:r>
          </w:p>
        </w:tc>
      </w:tr>
      <w:tr w:rsidR="007C5657" w14:paraId="04BFFE25" w14:textId="77777777">
        <w:tc>
          <w:tcPr>
            <w:tcW w:w="850" w:type="dxa"/>
          </w:tcPr>
          <w:p w14:paraId="3AF5E21B" w14:textId="77777777" w:rsidR="007C5657" w:rsidRDefault="007C5657">
            <w:pPr>
              <w:pStyle w:val="ConsPlusNormal"/>
              <w:jc w:val="center"/>
            </w:pPr>
            <w:r>
              <w:t>26</w:t>
            </w:r>
          </w:p>
        </w:tc>
        <w:tc>
          <w:tcPr>
            <w:tcW w:w="6463" w:type="dxa"/>
          </w:tcPr>
          <w:p w14:paraId="05EFF35D" w14:textId="77777777" w:rsidR="007C5657" w:rsidRDefault="007C5657">
            <w:pPr>
              <w:pStyle w:val="ConsPlusNormal"/>
            </w:pPr>
            <w:r>
              <w:t xml:space="preserve">Аппарат для искусственной вентиляции легких с возможностью </w:t>
            </w:r>
            <w:r>
              <w:lastRenderedPageBreak/>
              <w:t>программной искусственной вентиляции и мониторингом функции внешнего дыхания со встроенным анализом газов</w:t>
            </w:r>
          </w:p>
        </w:tc>
        <w:tc>
          <w:tcPr>
            <w:tcW w:w="1757" w:type="dxa"/>
          </w:tcPr>
          <w:p w14:paraId="6157EA2F" w14:textId="77777777" w:rsidR="007C5657" w:rsidRDefault="007C5657">
            <w:pPr>
              <w:pStyle w:val="ConsPlusNormal"/>
              <w:jc w:val="center"/>
            </w:pPr>
            <w:r>
              <w:lastRenderedPageBreak/>
              <w:t xml:space="preserve">не менее 1 на 3 </w:t>
            </w:r>
            <w:r>
              <w:lastRenderedPageBreak/>
              <w:t>койки</w:t>
            </w:r>
          </w:p>
        </w:tc>
      </w:tr>
      <w:tr w:rsidR="007C5657" w14:paraId="7FECC61F" w14:textId="77777777">
        <w:tc>
          <w:tcPr>
            <w:tcW w:w="850" w:type="dxa"/>
          </w:tcPr>
          <w:p w14:paraId="54858896" w14:textId="77777777" w:rsidR="007C5657" w:rsidRDefault="007C5657">
            <w:pPr>
              <w:pStyle w:val="ConsPlusNormal"/>
              <w:jc w:val="center"/>
            </w:pPr>
            <w:r>
              <w:lastRenderedPageBreak/>
              <w:t>27</w:t>
            </w:r>
          </w:p>
        </w:tc>
        <w:tc>
          <w:tcPr>
            <w:tcW w:w="6463" w:type="dxa"/>
          </w:tcPr>
          <w:p w14:paraId="21D5D6B5" w14:textId="77777777" w:rsidR="007C5657" w:rsidRDefault="007C5657">
            <w:pPr>
              <w:pStyle w:val="ConsPlusNormal"/>
            </w:pPr>
            <w:r>
              <w:t>Аппарат для искусственной вентиляции легких</w:t>
            </w:r>
          </w:p>
        </w:tc>
        <w:tc>
          <w:tcPr>
            <w:tcW w:w="1757" w:type="dxa"/>
          </w:tcPr>
          <w:p w14:paraId="239AAD08" w14:textId="77777777" w:rsidR="007C5657" w:rsidRDefault="007C5657">
            <w:pPr>
              <w:pStyle w:val="ConsPlusNormal"/>
              <w:jc w:val="center"/>
            </w:pPr>
            <w:r>
              <w:t>не менее 1 на 3 койки</w:t>
            </w:r>
          </w:p>
        </w:tc>
      </w:tr>
      <w:tr w:rsidR="007C5657" w14:paraId="7368B2EA" w14:textId="77777777">
        <w:tc>
          <w:tcPr>
            <w:tcW w:w="850" w:type="dxa"/>
          </w:tcPr>
          <w:p w14:paraId="397998A3" w14:textId="77777777" w:rsidR="007C5657" w:rsidRDefault="007C5657">
            <w:pPr>
              <w:pStyle w:val="ConsPlusNormal"/>
              <w:jc w:val="center"/>
            </w:pPr>
            <w:r>
              <w:t>28</w:t>
            </w:r>
          </w:p>
        </w:tc>
        <w:tc>
          <w:tcPr>
            <w:tcW w:w="6463" w:type="dxa"/>
          </w:tcPr>
          <w:p w14:paraId="08E164FC" w14:textId="77777777" w:rsidR="007C5657" w:rsidRDefault="007C5657">
            <w:pPr>
              <w:pStyle w:val="ConsPlusNormal"/>
            </w:pPr>
            <w:r>
              <w:t>Аппарат для искусственной вентиляции легких портативный транспортный</w:t>
            </w:r>
          </w:p>
        </w:tc>
        <w:tc>
          <w:tcPr>
            <w:tcW w:w="1757" w:type="dxa"/>
          </w:tcPr>
          <w:p w14:paraId="49EBBAC3" w14:textId="77777777" w:rsidR="007C5657" w:rsidRDefault="007C5657">
            <w:pPr>
              <w:pStyle w:val="ConsPlusNormal"/>
              <w:jc w:val="center"/>
            </w:pPr>
            <w:r>
              <w:t>не менее 1</w:t>
            </w:r>
          </w:p>
        </w:tc>
      </w:tr>
      <w:tr w:rsidR="007C5657" w14:paraId="1B249ADD" w14:textId="77777777">
        <w:tc>
          <w:tcPr>
            <w:tcW w:w="850" w:type="dxa"/>
          </w:tcPr>
          <w:p w14:paraId="12A4A050" w14:textId="77777777" w:rsidR="007C5657" w:rsidRDefault="007C5657">
            <w:pPr>
              <w:pStyle w:val="ConsPlusNormal"/>
              <w:jc w:val="center"/>
            </w:pPr>
            <w:r>
              <w:t>29</w:t>
            </w:r>
          </w:p>
        </w:tc>
        <w:tc>
          <w:tcPr>
            <w:tcW w:w="6463" w:type="dxa"/>
          </w:tcPr>
          <w:p w14:paraId="50A6E6B7" w14:textId="77777777" w:rsidR="007C5657" w:rsidRDefault="007C5657">
            <w:pPr>
              <w:pStyle w:val="ConsPlusNormal"/>
            </w:pPr>
            <w:r>
              <w:t>Ротатометр с увлажнителем</w:t>
            </w:r>
          </w:p>
        </w:tc>
        <w:tc>
          <w:tcPr>
            <w:tcW w:w="1757" w:type="dxa"/>
          </w:tcPr>
          <w:p w14:paraId="2DEDE987" w14:textId="77777777" w:rsidR="007C5657" w:rsidRDefault="007C5657">
            <w:pPr>
              <w:pStyle w:val="ConsPlusNormal"/>
              <w:jc w:val="center"/>
            </w:pPr>
            <w:r>
              <w:t>1 на койку</w:t>
            </w:r>
          </w:p>
        </w:tc>
      </w:tr>
      <w:tr w:rsidR="007C5657" w14:paraId="353DB371" w14:textId="77777777">
        <w:tc>
          <w:tcPr>
            <w:tcW w:w="850" w:type="dxa"/>
          </w:tcPr>
          <w:p w14:paraId="6655DA50" w14:textId="77777777" w:rsidR="007C5657" w:rsidRDefault="007C5657">
            <w:pPr>
              <w:pStyle w:val="ConsPlusNormal"/>
              <w:jc w:val="center"/>
            </w:pPr>
            <w:r>
              <w:t>30</w:t>
            </w:r>
          </w:p>
        </w:tc>
        <w:tc>
          <w:tcPr>
            <w:tcW w:w="6463" w:type="dxa"/>
          </w:tcPr>
          <w:p w14:paraId="06A51A97" w14:textId="77777777" w:rsidR="007C5657" w:rsidRDefault="007C5657">
            <w:pPr>
              <w:pStyle w:val="ConsPlusNormal"/>
            </w:pPr>
            <w:r>
              <w:t>Манометр для определения давления в манжете эндотрахеальной трубки</w:t>
            </w:r>
          </w:p>
        </w:tc>
        <w:tc>
          <w:tcPr>
            <w:tcW w:w="1757" w:type="dxa"/>
          </w:tcPr>
          <w:p w14:paraId="06F9B913" w14:textId="77777777" w:rsidR="007C5657" w:rsidRDefault="007C5657">
            <w:pPr>
              <w:pStyle w:val="ConsPlusNormal"/>
              <w:jc w:val="center"/>
            </w:pPr>
            <w:r>
              <w:t>1</w:t>
            </w:r>
          </w:p>
        </w:tc>
      </w:tr>
      <w:tr w:rsidR="007C5657" w14:paraId="1450BB42" w14:textId="77777777">
        <w:tc>
          <w:tcPr>
            <w:tcW w:w="850" w:type="dxa"/>
          </w:tcPr>
          <w:p w14:paraId="1B19CFF8" w14:textId="77777777" w:rsidR="007C5657" w:rsidRDefault="007C5657">
            <w:pPr>
              <w:pStyle w:val="ConsPlusNormal"/>
              <w:jc w:val="center"/>
            </w:pPr>
            <w:r>
              <w:t>31</w:t>
            </w:r>
          </w:p>
        </w:tc>
        <w:tc>
          <w:tcPr>
            <w:tcW w:w="6463" w:type="dxa"/>
          </w:tcPr>
          <w:p w14:paraId="484C0F5F" w14:textId="77777777" w:rsidR="007C5657" w:rsidRDefault="007C5657">
            <w:pPr>
              <w:pStyle w:val="ConsPlusNormal"/>
            </w:pPr>
            <w:r>
              <w:t>Пульсоксиметр портативный</w:t>
            </w:r>
          </w:p>
        </w:tc>
        <w:tc>
          <w:tcPr>
            <w:tcW w:w="1757" w:type="dxa"/>
          </w:tcPr>
          <w:p w14:paraId="28F684C8" w14:textId="77777777" w:rsidR="007C5657" w:rsidRDefault="007C5657">
            <w:pPr>
              <w:pStyle w:val="ConsPlusNormal"/>
              <w:jc w:val="center"/>
            </w:pPr>
            <w:r>
              <w:t>не менее 3</w:t>
            </w:r>
          </w:p>
        </w:tc>
      </w:tr>
      <w:tr w:rsidR="007C5657" w14:paraId="4B4823E7" w14:textId="77777777">
        <w:tc>
          <w:tcPr>
            <w:tcW w:w="850" w:type="dxa"/>
          </w:tcPr>
          <w:p w14:paraId="782C9B34" w14:textId="77777777" w:rsidR="007C5657" w:rsidRDefault="007C5657">
            <w:pPr>
              <w:pStyle w:val="ConsPlusNormal"/>
              <w:jc w:val="center"/>
            </w:pPr>
            <w:r>
              <w:t>32</w:t>
            </w:r>
          </w:p>
        </w:tc>
        <w:tc>
          <w:tcPr>
            <w:tcW w:w="6463" w:type="dxa"/>
          </w:tcPr>
          <w:p w14:paraId="624B1DFD" w14:textId="77777777" w:rsidR="007C5657" w:rsidRDefault="007C5657">
            <w:pPr>
              <w:pStyle w:val="ConsPlusNormal"/>
            </w:pPr>
            <w:r>
              <w:t>Автоматический дозатор лекарственных веществ шприцевой</w:t>
            </w:r>
          </w:p>
        </w:tc>
        <w:tc>
          <w:tcPr>
            <w:tcW w:w="1757" w:type="dxa"/>
          </w:tcPr>
          <w:p w14:paraId="76CA55BD" w14:textId="77777777" w:rsidR="007C5657" w:rsidRDefault="007C5657">
            <w:pPr>
              <w:pStyle w:val="ConsPlusNormal"/>
              <w:jc w:val="center"/>
            </w:pPr>
            <w:r>
              <w:t>не менее 3 на койку</w:t>
            </w:r>
          </w:p>
        </w:tc>
      </w:tr>
      <w:tr w:rsidR="007C5657" w14:paraId="4809FFEF" w14:textId="77777777">
        <w:tc>
          <w:tcPr>
            <w:tcW w:w="850" w:type="dxa"/>
          </w:tcPr>
          <w:p w14:paraId="299632A8" w14:textId="77777777" w:rsidR="007C5657" w:rsidRDefault="007C5657">
            <w:pPr>
              <w:pStyle w:val="ConsPlusNormal"/>
              <w:jc w:val="center"/>
            </w:pPr>
            <w:r>
              <w:t>33</w:t>
            </w:r>
          </w:p>
        </w:tc>
        <w:tc>
          <w:tcPr>
            <w:tcW w:w="6463" w:type="dxa"/>
          </w:tcPr>
          <w:p w14:paraId="0222136D" w14:textId="77777777" w:rsidR="007C5657" w:rsidRDefault="007C5657">
            <w:pPr>
              <w:pStyle w:val="ConsPlusNormal"/>
            </w:pPr>
            <w:r>
              <w:t>Инфузомат</w:t>
            </w:r>
          </w:p>
        </w:tc>
        <w:tc>
          <w:tcPr>
            <w:tcW w:w="1757" w:type="dxa"/>
          </w:tcPr>
          <w:p w14:paraId="704FFF82" w14:textId="77777777" w:rsidR="007C5657" w:rsidRDefault="007C5657">
            <w:pPr>
              <w:pStyle w:val="ConsPlusNormal"/>
              <w:jc w:val="center"/>
            </w:pPr>
            <w:r>
              <w:t>1 на 1 койку</w:t>
            </w:r>
          </w:p>
        </w:tc>
      </w:tr>
      <w:tr w:rsidR="007C5657" w14:paraId="45AF7FC6" w14:textId="77777777">
        <w:tc>
          <w:tcPr>
            <w:tcW w:w="850" w:type="dxa"/>
          </w:tcPr>
          <w:p w14:paraId="42AC5F59" w14:textId="77777777" w:rsidR="007C5657" w:rsidRDefault="007C5657">
            <w:pPr>
              <w:pStyle w:val="ConsPlusNormal"/>
              <w:jc w:val="center"/>
            </w:pPr>
            <w:r>
              <w:t>34</w:t>
            </w:r>
          </w:p>
        </w:tc>
        <w:tc>
          <w:tcPr>
            <w:tcW w:w="6463" w:type="dxa"/>
          </w:tcPr>
          <w:p w14:paraId="69D2A5E8" w14:textId="77777777" w:rsidR="007C5657" w:rsidRDefault="007C5657">
            <w:pPr>
              <w:pStyle w:val="ConsPlusNormal"/>
            </w:pPr>
            <w:r>
              <w:t>Энтеромат</w:t>
            </w:r>
          </w:p>
        </w:tc>
        <w:tc>
          <w:tcPr>
            <w:tcW w:w="1757" w:type="dxa"/>
          </w:tcPr>
          <w:p w14:paraId="5133A78C" w14:textId="77777777" w:rsidR="007C5657" w:rsidRDefault="007C5657">
            <w:pPr>
              <w:pStyle w:val="ConsPlusNormal"/>
              <w:jc w:val="center"/>
            </w:pPr>
            <w:r>
              <w:t>1 на 1 койку</w:t>
            </w:r>
          </w:p>
        </w:tc>
      </w:tr>
      <w:tr w:rsidR="007C5657" w14:paraId="3F832BF2" w14:textId="77777777">
        <w:tc>
          <w:tcPr>
            <w:tcW w:w="850" w:type="dxa"/>
          </w:tcPr>
          <w:p w14:paraId="78C5A791" w14:textId="77777777" w:rsidR="007C5657" w:rsidRDefault="007C5657">
            <w:pPr>
              <w:pStyle w:val="ConsPlusNormal"/>
              <w:jc w:val="center"/>
            </w:pPr>
            <w:r>
              <w:t>35</w:t>
            </w:r>
          </w:p>
        </w:tc>
        <w:tc>
          <w:tcPr>
            <w:tcW w:w="6463" w:type="dxa"/>
          </w:tcPr>
          <w:p w14:paraId="51BA614F" w14:textId="77777777" w:rsidR="007C5657" w:rsidRDefault="007C5657">
            <w:pPr>
              <w:pStyle w:val="ConsPlusNormal"/>
            </w:pPr>
            <w:r>
              <w:t>Тонометр</w:t>
            </w:r>
          </w:p>
        </w:tc>
        <w:tc>
          <w:tcPr>
            <w:tcW w:w="1757" w:type="dxa"/>
          </w:tcPr>
          <w:p w14:paraId="7633E272" w14:textId="77777777" w:rsidR="007C5657" w:rsidRDefault="007C5657">
            <w:pPr>
              <w:pStyle w:val="ConsPlusNormal"/>
              <w:jc w:val="center"/>
            </w:pPr>
            <w:r>
              <w:t>не менее 2</w:t>
            </w:r>
          </w:p>
        </w:tc>
      </w:tr>
      <w:tr w:rsidR="007C5657" w14:paraId="17262804" w14:textId="77777777">
        <w:tc>
          <w:tcPr>
            <w:tcW w:w="850" w:type="dxa"/>
          </w:tcPr>
          <w:p w14:paraId="2639B88F" w14:textId="77777777" w:rsidR="007C5657" w:rsidRDefault="007C5657">
            <w:pPr>
              <w:pStyle w:val="ConsPlusNormal"/>
              <w:jc w:val="center"/>
            </w:pPr>
            <w:r>
              <w:t>36</w:t>
            </w:r>
          </w:p>
        </w:tc>
        <w:tc>
          <w:tcPr>
            <w:tcW w:w="6463" w:type="dxa"/>
          </w:tcPr>
          <w:p w14:paraId="0F6A1108" w14:textId="77777777" w:rsidR="007C5657" w:rsidRDefault="007C5657">
            <w:pPr>
              <w:pStyle w:val="ConsPlusNormal"/>
            </w:pPr>
            <w:r>
              <w:t>Мобильная реанимационная медицинская тележка-каталка</w:t>
            </w:r>
          </w:p>
        </w:tc>
        <w:tc>
          <w:tcPr>
            <w:tcW w:w="1757" w:type="dxa"/>
          </w:tcPr>
          <w:p w14:paraId="731C1387" w14:textId="77777777" w:rsidR="007C5657" w:rsidRDefault="007C5657">
            <w:pPr>
              <w:pStyle w:val="ConsPlusNormal"/>
              <w:jc w:val="center"/>
            </w:pPr>
            <w:r>
              <w:t>не менее 1 на 3 койки</w:t>
            </w:r>
          </w:p>
        </w:tc>
      </w:tr>
      <w:tr w:rsidR="007C5657" w14:paraId="2BFE648C" w14:textId="77777777">
        <w:tc>
          <w:tcPr>
            <w:tcW w:w="850" w:type="dxa"/>
          </w:tcPr>
          <w:p w14:paraId="2DD9F29A" w14:textId="77777777" w:rsidR="007C5657" w:rsidRDefault="007C5657">
            <w:pPr>
              <w:pStyle w:val="ConsPlusNormal"/>
              <w:jc w:val="center"/>
            </w:pPr>
            <w:r>
              <w:t>37</w:t>
            </w:r>
          </w:p>
        </w:tc>
        <w:tc>
          <w:tcPr>
            <w:tcW w:w="6463" w:type="dxa"/>
          </w:tcPr>
          <w:p w14:paraId="1D3CCCEC" w14:textId="77777777" w:rsidR="007C5657" w:rsidRDefault="007C5657">
            <w:pPr>
              <w:pStyle w:val="ConsPlusNormal"/>
            </w:pPr>
            <w:r>
              <w:t>Централизованная подводка газов (кислорода, воздуха, вакуума)</w:t>
            </w:r>
          </w:p>
        </w:tc>
        <w:tc>
          <w:tcPr>
            <w:tcW w:w="1757" w:type="dxa"/>
          </w:tcPr>
          <w:p w14:paraId="408E3E72" w14:textId="77777777" w:rsidR="007C5657" w:rsidRDefault="007C5657">
            <w:pPr>
              <w:pStyle w:val="ConsPlusNormal"/>
              <w:jc w:val="center"/>
            </w:pPr>
            <w:r>
              <w:t>1</w:t>
            </w:r>
          </w:p>
        </w:tc>
      </w:tr>
      <w:tr w:rsidR="007C5657" w14:paraId="06C3948F" w14:textId="77777777">
        <w:tc>
          <w:tcPr>
            <w:tcW w:w="850" w:type="dxa"/>
          </w:tcPr>
          <w:p w14:paraId="59640D20" w14:textId="77777777" w:rsidR="007C5657" w:rsidRDefault="007C5657">
            <w:pPr>
              <w:pStyle w:val="ConsPlusNormal"/>
              <w:jc w:val="center"/>
            </w:pPr>
            <w:r>
              <w:t>38</w:t>
            </w:r>
          </w:p>
        </w:tc>
        <w:tc>
          <w:tcPr>
            <w:tcW w:w="6463" w:type="dxa"/>
          </w:tcPr>
          <w:p w14:paraId="6E585C4A" w14:textId="77777777" w:rsidR="007C5657" w:rsidRDefault="007C5657">
            <w:pPr>
              <w:pStyle w:val="ConsPlusNormal"/>
            </w:pPr>
            <w:r>
              <w:t>Аппарат кардиоинтервалографии</w:t>
            </w:r>
          </w:p>
        </w:tc>
        <w:tc>
          <w:tcPr>
            <w:tcW w:w="1757" w:type="dxa"/>
          </w:tcPr>
          <w:p w14:paraId="4ED970A7" w14:textId="77777777" w:rsidR="007C5657" w:rsidRDefault="007C5657">
            <w:pPr>
              <w:pStyle w:val="ConsPlusNormal"/>
              <w:jc w:val="center"/>
            </w:pPr>
            <w:r>
              <w:t>1</w:t>
            </w:r>
          </w:p>
        </w:tc>
      </w:tr>
      <w:tr w:rsidR="007C5657" w14:paraId="3C4F04C2" w14:textId="77777777">
        <w:tc>
          <w:tcPr>
            <w:tcW w:w="850" w:type="dxa"/>
          </w:tcPr>
          <w:p w14:paraId="1826D5EB" w14:textId="77777777" w:rsidR="007C5657" w:rsidRDefault="007C5657">
            <w:pPr>
              <w:pStyle w:val="ConsPlusNormal"/>
              <w:jc w:val="center"/>
            </w:pPr>
            <w:r>
              <w:t>39</w:t>
            </w:r>
          </w:p>
        </w:tc>
        <w:tc>
          <w:tcPr>
            <w:tcW w:w="6463" w:type="dxa"/>
          </w:tcPr>
          <w:p w14:paraId="24E9530B" w14:textId="77777777" w:rsidR="007C5657" w:rsidRDefault="007C5657">
            <w:pPr>
              <w:pStyle w:val="ConsPlusNormal"/>
            </w:pPr>
            <w:r>
              <w:t>Эндоскопическая стойка, с возможностью оценки нарушений глотания</w:t>
            </w:r>
          </w:p>
        </w:tc>
        <w:tc>
          <w:tcPr>
            <w:tcW w:w="1757" w:type="dxa"/>
          </w:tcPr>
          <w:p w14:paraId="26238917" w14:textId="77777777" w:rsidR="007C5657" w:rsidRDefault="007C5657">
            <w:pPr>
              <w:pStyle w:val="ConsPlusNormal"/>
              <w:jc w:val="center"/>
            </w:pPr>
            <w:r>
              <w:t>не менее 1</w:t>
            </w:r>
          </w:p>
        </w:tc>
      </w:tr>
      <w:tr w:rsidR="007C5657" w14:paraId="4FC0CF44" w14:textId="77777777">
        <w:tc>
          <w:tcPr>
            <w:tcW w:w="850" w:type="dxa"/>
          </w:tcPr>
          <w:p w14:paraId="3E76524E" w14:textId="77777777" w:rsidR="007C5657" w:rsidRDefault="007C5657">
            <w:pPr>
              <w:pStyle w:val="ConsPlusNormal"/>
              <w:jc w:val="center"/>
            </w:pPr>
            <w:r>
              <w:t>40</w:t>
            </w:r>
          </w:p>
        </w:tc>
        <w:tc>
          <w:tcPr>
            <w:tcW w:w="6463" w:type="dxa"/>
          </w:tcPr>
          <w:p w14:paraId="5C404D48" w14:textId="77777777" w:rsidR="007C5657" w:rsidRDefault="007C5657">
            <w:pPr>
              <w:pStyle w:val="ConsPlusNormal"/>
            </w:pPr>
            <w:r>
              <w:t>Автоматический пневмомассажер конечностей</w:t>
            </w:r>
          </w:p>
        </w:tc>
        <w:tc>
          <w:tcPr>
            <w:tcW w:w="1757" w:type="dxa"/>
          </w:tcPr>
          <w:p w14:paraId="29E19FEB" w14:textId="77777777" w:rsidR="007C5657" w:rsidRDefault="007C5657">
            <w:pPr>
              <w:pStyle w:val="ConsPlusNormal"/>
              <w:jc w:val="center"/>
            </w:pPr>
            <w:r>
              <w:t>1 на 1 койку</w:t>
            </w:r>
          </w:p>
        </w:tc>
      </w:tr>
      <w:tr w:rsidR="007C5657" w14:paraId="4E6BC26E" w14:textId="77777777">
        <w:tc>
          <w:tcPr>
            <w:tcW w:w="850" w:type="dxa"/>
          </w:tcPr>
          <w:p w14:paraId="32DC35D3" w14:textId="77777777" w:rsidR="007C5657" w:rsidRDefault="007C5657">
            <w:pPr>
              <w:pStyle w:val="ConsPlusNormal"/>
              <w:jc w:val="center"/>
            </w:pPr>
            <w:r>
              <w:t>41</w:t>
            </w:r>
          </w:p>
        </w:tc>
        <w:tc>
          <w:tcPr>
            <w:tcW w:w="6463" w:type="dxa"/>
          </w:tcPr>
          <w:p w14:paraId="4509BC7D" w14:textId="77777777" w:rsidR="007C5657" w:rsidRDefault="007C5657">
            <w:pPr>
              <w:pStyle w:val="ConsPlusNormal"/>
            </w:pPr>
            <w:r>
              <w:t>Стол-вертикализатор</w:t>
            </w:r>
          </w:p>
        </w:tc>
        <w:tc>
          <w:tcPr>
            <w:tcW w:w="1757" w:type="dxa"/>
          </w:tcPr>
          <w:p w14:paraId="2190E346" w14:textId="77777777" w:rsidR="007C5657" w:rsidRDefault="007C5657">
            <w:pPr>
              <w:pStyle w:val="ConsPlusNormal"/>
              <w:jc w:val="center"/>
            </w:pPr>
            <w:r>
              <w:t>не менее 1 на 6 коек</w:t>
            </w:r>
          </w:p>
        </w:tc>
      </w:tr>
      <w:tr w:rsidR="007C5657" w14:paraId="52308BBA" w14:textId="77777777">
        <w:tc>
          <w:tcPr>
            <w:tcW w:w="850" w:type="dxa"/>
          </w:tcPr>
          <w:p w14:paraId="170ED32D" w14:textId="77777777" w:rsidR="007C5657" w:rsidRDefault="007C5657">
            <w:pPr>
              <w:pStyle w:val="ConsPlusNormal"/>
              <w:jc w:val="center"/>
            </w:pPr>
            <w:r>
              <w:t>42</w:t>
            </w:r>
          </w:p>
        </w:tc>
        <w:tc>
          <w:tcPr>
            <w:tcW w:w="6463" w:type="dxa"/>
          </w:tcPr>
          <w:p w14:paraId="2EC81754" w14:textId="77777777" w:rsidR="007C5657" w:rsidRDefault="007C5657">
            <w:pPr>
              <w:pStyle w:val="ConsPlusNormal"/>
            </w:pPr>
            <w:r>
              <w:t>Негатоскоп</w:t>
            </w:r>
          </w:p>
        </w:tc>
        <w:tc>
          <w:tcPr>
            <w:tcW w:w="1757" w:type="dxa"/>
          </w:tcPr>
          <w:p w14:paraId="4D33AAE9" w14:textId="77777777" w:rsidR="007C5657" w:rsidRDefault="007C5657">
            <w:pPr>
              <w:pStyle w:val="ConsPlusNormal"/>
              <w:jc w:val="center"/>
            </w:pPr>
            <w:r>
              <w:t>1</w:t>
            </w:r>
          </w:p>
        </w:tc>
      </w:tr>
      <w:tr w:rsidR="007C5657" w14:paraId="3D88E1C3" w14:textId="77777777">
        <w:tc>
          <w:tcPr>
            <w:tcW w:w="850" w:type="dxa"/>
          </w:tcPr>
          <w:p w14:paraId="2B6D4BAB" w14:textId="77777777" w:rsidR="007C5657" w:rsidRDefault="007C5657">
            <w:pPr>
              <w:pStyle w:val="ConsPlusNormal"/>
              <w:jc w:val="center"/>
            </w:pPr>
            <w:r>
              <w:t>43</w:t>
            </w:r>
          </w:p>
        </w:tc>
        <w:tc>
          <w:tcPr>
            <w:tcW w:w="6463" w:type="dxa"/>
          </w:tcPr>
          <w:p w14:paraId="1AFCA495" w14:textId="77777777" w:rsidR="007C5657" w:rsidRDefault="007C5657">
            <w:pPr>
              <w:pStyle w:val="ConsPlusNormal"/>
            </w:pPr>
            <w:r>
              <w:t>Мобильный (переносной) набор для проведения реанимационных мероприятий в других отделениях, включающий воздуховод, аппарат для ручной искусственной вентиляции легких, наружный ручной дефибриллятор с возможностью контроля проведения электрокардиографии с собственных электродов и автономным питанием, шприцы, набор лекарственных средств (амиодарон, лидокаин, эпинефрин, атропин, физиологический раствор и 5% раствор глюкозы)</w:t>
            </w:r>
          </w:p>
        </w:tc>
        <w:tc>
          <w:tcPr>
            <w:tcW w:w="1757" w:type="dxa"/>
          </w:tcPr>
          <w:p w14:paraId="6942AA37" w14:textId="77777777" w:rsidR="007C5657" w:rsidRDefault="007C5657">
            <w:pPr>
              <w:pStyle w:val="ConsPlusNormal"/>
              <w:jc w:val="center"/>
            </w:pPr>
            <w:r>
              <w:t>1</w:t>
            </w:r>
          </w:p>
        </w:tc>
      </w:tr>
      <w:tr w:rsidR="007C5657" w14:paraId="7E8ACE67" w14:textId="77777777">
        <w:tc>
          <w:tcPr>
            <w:tcW w:w="850" w:type="dxa"/>
          </w:tcPr>
          <w:p w14:paraId="4749D141" w14:textId="77777777" w:rsidR="007C5657" w:rsidRDefault="007C5657">
            <w:pPr>
              <w:pStyle w:val="ConsPlusNormal"/>
              <w:jc w:val="center"/>
            </w:pPr>
            <w:r>
              <w:t>44</w:t>
            </w:r>
          </w:p>
        </w:tc>
        <w:tc>
          <w:tcPr>
            <w:tcW w:w="6463" w:type="dxa"/>
          </w:tcPr>
          <w:p w14:paraId="75ED752A" w14:textId="77777777" w:rsidR="007C5657" w:rsidRDefault="007C5657">
            <w:pPr>
              <w:pStyle w:val="ConsPlusNormal"/>
            </w:pPr>
            <w:r>
              <w:t>Источник бесперебойного питания мощностью не менее 1,5 кВт</w:t>
            </w:r>
          </w:p>
        </w:tc>
        <w:tc>
          <w:tcPr>
            <w:tcW w:w="1757" w:type="dxa"/>
          </w:tcPr>
          <w:p w14:paraId="31B4C232" w14:textId="77777777" w:rsidR="007C5657" w:rsidRDefault="007C5657">
            <w:pPr>
              <w:pStyle w:val="ConsPlusNormal"/>
              <w:jc w:val="center"/>
            </w:pPr>
            <w:r>
              <w:t>не менее 1</w:t>
            </w:r>
          </w:p>
        </w:tc>
      </w:tr>
      <w:tr w:rsidR="007C5657" w14:paraId="412C9A96" w14:textId="77777777">
        <w:tc>
          <w:tcPr>
            <w:tcW w:w="850" w:type="dxa"/>
          </w:tcPr>
          <w:p w14:paraId="2E1D483F" w14:textId="77777777" w:rsidR="007C5657" w:rsidRDefault="007C5657">
            <w:pPr>
              <w:pStyle w:val="ConsPlusNormal"/>
              <w:jc w:val="center"/>
            </w:pPr>
            <w:r>
              <w:t>45</w:t>
            </w:r>
          </w:p>
        </w:tc>
        <w:tc>
          <w:tcPr>
            <w:tcW w:w="6463" w:type="dxa"/>
          </w:tcPr>
          <w:p w14:paraId="3469520F" w14:textId="77777777" w:rsidR="007C5657" w:rsidRDefault="007C5657">
            <w:pPr>
              <w:pStyle w:val="ConsPlusNormal"/>
            </w:pPr>
            <w:r>
              <w:t>Консоль для размещения медицинского оборудования, подвода медицинских газов, розеток</w:t>
            </w:r>
          </w:p>
        </w:tc>
        <w:tc>
          <w:tcPr>
            <w:tcW w:w="1757" w:type="dxa"/>
          </w:tcPr>
          <w:p w14:paraId="477DD3A1" w14:textId="77777777" w:rsidR="007C5657" w:rsidRDefault="007C5657">
            <w:pPr>
              <w:pStyle w:val="ConsPlusNormal"/>
              <w:jc w:val="center"/>
            </w:pPr>
            <w:r>
              <w:t>1 на 1 койку</w:t>
            </w:r>
          </w:p>
        </w:tc>
      </w:tr>
      <w:tr w:rsidR="007C5657" w14:paraId="2AA11911" w14:textId="77777777">
        <w:tc>
          <w:tcPr>
            <w:tcW w:w="850" w:type="dxa"/>
          </w:tcPr>
          <w:p w14:paraId="673330D3" w14:textId="77777777" w:rsidR="007C5657" w:rsidRDefault="007C5657">
            <w:pPr>
              <w:pStyle w:val="ConsPlusNormal"/>
              <w:jc w:val="center"/>
            </w:pPr>
            <w:r>
              <w:t>46</w:t>
            </w:r>
          </w:p>
        </w:tc>
        <w:tc>
          <w:tcPr>
            <w:tcW w:w="6463" w:type="dxa"/>
          </w:tcPr>
          <w:p w14:paraId="31E501AB" w14:textId="77777777" w:rsidR="007C5657" w:rsidRDefault="007C5657">
            <w:pPr>
              <w:pStyle w:val="ConsPlusNormal"/>
            </w:pPr>
            <w:r>
              <w:t xml:space="preserve">Стационарный или переносной прибор для стерилизации </w:t>
            </w:r>
            <w:r>
              <w:lastRenderedPageBreak/>
              <w:t>помещения</w:t>
            </w:r>
          </w:p>
        </w:tc>
        <w:tc>
          <w:tcPr>
            <w:tcW w:w="1757" w:type="dxa"/>
          </w:tcPr>
          <w:p w14:paraId="397DCFFE" w14:textId="77777777" w:rsidR="007C5657" w:rsidRDefault="007C5657">
            <w:pPr>
              <w:pStyle w:val="ConsPlusNormal"/>
              <w:jc w:val="center"/>
            </w:pPr>
            <w:r>
              <w:lastRenderedPageBreak/>
              <w:t>1</w:t>
            </w:r>
          </w:p>
        </w:tc>
      </w:tr>
      <w:tr w:rsidR="007C5657" w14:paraId="44C65BE9" w14:textId="77777777">
        <w:tc>
          <w:tcPr>
            <w:tcW w:w="850" w:type="dxa"/>
          </w:tcPr>
          <w:p w14:paraId="014B7A32" w14:textId="77777777" w:rsidR="007C5657" w:rsidRDefault="007C5657">
            <w:pPr>
              <w:pStyle w:val="ConsPlusNormal"/>
              <w:jc w:val="center"/>
            </w:pPr>
            <w:r>
              <w:t>47</w:t>
            </w:r>
          </w:p>
        </w:tc>
        <w:tc>
          <w:tcPr>
            <w:tcW w:w="6463" w:type="dxa"/>
          </w:tcPr>
          <w:p w14:paraId="479B7B8C" w14:textId="77777777" w:rsidR="007C5657" w:rsidRDefault="007C5657">
            <w:pPr>
              <w:pStyle w:val="ConsPlusNormal"/>
            </w:pPr>
            <w:r>
              <w:t>Кислородные индивидуальные распылители с системой увлажнения и подогрева</w:t>
            </w:r>
          </w:p>
        </w:tc>
        <w:tc>
          <w:tcPr>
            <w:tcW w:w="1757" w:type="dxa"/>
          </w:tcPr>
          <w:p w14:paraId="32DF8A38" w14:textId="77777777" w:rsidR="007C5657" w:rsidRDefault="007C5657">
            <w:pPr>
              <w:pStyle w:val="ConsPlusNormal"/>
              <w:jc w:val="center"/>
            </w:pPr>
            <w:r>
              <w:t>1 на 1 койку</w:t>
            </w:r>
          </w:p>
        </w:tc>
      </w:tr>
      <w:tr w:rsidR="007C5657" w14:paraId="228BCA1D" w14:textId="77777777">
        <w:tc>
          <w:tcPr>
            <w:tcW w:w="850" w:type="dxa"/>
          </w:tcPr>
          <w:p w14:paraId="08C0E41F" w14:textId="77777777" w:rsidR="007C5657" w:rsidRDefault="007C5657">
            <w:pPr>
              <w:pStyle w:val="ConsPlusNormal"/>
              <w:jc w:val="center"/>
            </w:pPr>
            <w:r>
              <w:t>48</w:t>
            </w:r>
          </w:p>
        </w:tc>
        <w:tc>
          <w:tcPr>
            <w:tcW w:w="6463" w:type="dxa"/>
          </w:tcPr>
          <w:p w14:paraId="6AFC3102" w14:textId="77777777" w:rsidR="007C5657" w:rsidRDefault="007C5657">
            <w:pPr>
              <w:pStyle w:val="ConsPlusNormal"/>
            </w:pPr>
            <w:r>
              <w:t>Разводка медицинских газов (кислород, воздух, вакуум)</w:t>
            </w:r>
          </w:p>
        </w:tc>
        <w:tc>
          <w:tcPr>
            <w:tcW w:w="1757" w:type="dxa"/>
          </w:tcPr>
          <w:p w14:paraId="67F0F8F5" w14:textId="77777777" w:rsidR="007C5657" w:rsidRDefault="007C5657">
            <w:pPr>
              <w:pStyle w:val="ConsPlusNormal"/>
              <w:jc w:val="center"/>
            </w:pPr>
            <w:r>
              <w:t>не менее 6 разъемов</w:t>
            </w:r>
          </w:p>
        </w:tc>
      </w:tr>
      <w:tr w:rsidR="007C5657" w14:paraId="4B3D96E0" w14:textId="77777777">
        <w:tc>
          <w:tcPr>
            <w:tcW w:w="850" w:type="dxa"/>
          </w:tcPr>
          <w:p w14:paraId="67D57EB8" w14:textId="77777777" w:rsidR="007C5657" w:rsidRDefault="007C5657">
            <w:pPr>
              <w:pStyle w:val="ConsPlusNormal"/>
              <w:jc w:val="center"/>
            </w:pPr>
            <w:r>
              <w:t>49</w:t>
            </w:r>
          </w:p>
        </w:tc>
        <w:tc>
          <w:tcPr>
            <w:tcW w:w="6463" w:type="dxa"/>
          </w:tcPr>
          <w:p w14:paraId="046B3DED" w14:textId="77777777" w:rsidR="007C5657" w:rsidRDefault="007C5657">
            <w:pPr>
              <w:pStyle w:val="ConsPlusNormal"/>
            </w:pPr>
            <w:r>
              <w:t>Набор инструментов и приспособлений для малых хирургических вмешательств (артерио- и веносекция, артерио- и венопункция, трахеостомия)</w:t>
            </w:r>
          </w:p>
        </w:tc>
        <w:tc>
          <w:tcPr>
            <w:tcW w:w="1757" w:type="dxa"/>
          </w:tcPr>
          <w:p w14:paraId="213361D9" w14:textId="77777777" w:rsidR="007C5657" w:rsidRDefault="007C5657">
            <w:pPr>
              <w:pStyle w:val="ConsPlusNormal"/>
              <w:jc w:val="center"/>
            </w:pPr>
            <w:r>
              <w:t>1</w:t>
            </w:r>
          </w:p>
        </w:tc>
      </w:tr>
      <w:tr w:rsidR="007C5657" w14:paraId="1A8CC282" w14:textId="77777777">
        <w:tc>
          <w:tcPr>
            <w:tcW w:w="850" w:type="dxa"/>
          </w:tcPr>
          <w:p w14:paraId="14D1EF70" w14:textId="77777777" w:rsidR="007C5657" w:rsidRDefault="007C5657">
            <w:pPr>
              <w:pStyle w:val="ConsPlusNormal"/>
              <w:jc w:val="center"/>
            </w:pPr>
            <w:r>
              <w:t>50</w:t>
            </w:r>
          </w:p>
        </w:tc>
        <w:tc>
          <w:tcPr>
            <w:tcW w:w="6463" w:type="dxa"/>
          </w:tcPr>
          <w:p w14:paraId="54DB49EB" w14:textId="77777777" w:rsidR="007C5657" w:rsidRDefault="007C5657">
            <w:pPr>
              <w:pStyle w:val="ConsPlusNormal"/>
            </w:pPr>
            <w:r>
              <w:t>Подъемник для больных</w:t>
            </w:r>
          </w:p>
        </w:tc>
        <w:tc>
          <w:tcPr>
            <w:tcW w:w="1757" w:type="dxa"/>
          </w:tcPr>
          <w:p w14:paraId="7BAF98FB" w14:textId="77777777" w:rsidR="007C5657" w:rsidRDefault="007C5657">
            <w:pPr>
              <w:pStyle w:val="ConsPlusNormal"/>
              <w:jc w:val="center"/>
            </w:pPr>
            <w:r>
              <w:t>1</w:t>
            </w:r>
          </w:p>
        </w:tc>
      </w:tr>
      <w:tr w:rsidR="007C5657" w14:paraId="1A01A8BE" w14:textId="77777777">
        <w:tc>
          <w:tcPr>
            <w:tcW w:w="850" w:type="dxa"/>
          </w:tcPr>
          <w:p w14:paraId="250EA94E" w14:textId="77777777" w:rsidR="007C5657" w:rsidRDefault="007C5657">
            <w:pPr>
              <w:pStyle w:val="ConsPlusNormal"/>
              <w:jc w:val="center"/>
            </w:pPr>
            <w:r>
              <w:t>51</w:t>
            </w:r>
          </w:p>
        </w:tc>
        <w:tc>
          <w:tcPr>
            <w:tcW w:w="6463" w:type="dxa"/>
          </w:tcPr>
          <w:p w14:paraId="3E81D207" w14:textId="77777777" w:rsidR="007C5657" w:rsidRDefault="007C5657">
            <w:pPr>
              <w:pStyle w:val="ConsPlusNormal"/>
            </w:pPr>
            <w:r>
              <w:t>Система палатной сигнализации</w:t>
            </w:r>
          </w:p>
        </w:tc>
        <w:tc>
          <w:tcPr>
            <w:tcW w:w="1757" w:type="dxa"/>
          </w:tcPr>
          <w:p w14:paraId="15633555" w14:textId="77777777" w:rsidR="007C5657" w:rsidRDefault="007C5657">
            <w:pPr>
              <w:pStyle w:val="ConsPlusNormal"/>
              <w:jc w:val="center"/>
            </w:pPr>
            <w:r>
              <w:t>1</w:t>
            </w:r>
          </w:p>
        </w:tc>
      </w:tr>
    </w:tbl>
    <w:p w14:paraId="4CB3309A" w14:textId="77777777" w:rsidR="007C5657" w:rsidRDefault="007C5657">
      <w:pPr>
        <w:pStyle w:val="ConsPlusNormal"/>
        <w:jc w:val="both"/>
      </w:pPr>
    </w:p>
    <w:p w14:paraId="115C6AE6" w14:textId="77777777" w:rsidR="007C5657" w:rsidRDefault="007C5657">
      <w:pPr>
        <w:pStyle w:val="ConsPlusNormal"/>
        <w:jc w:val="both"/>
      </w:pPr>
    </w:p>
    <w:p w14:paraId="217DC310" w14:textId="77777777" w:rsidR="007C5657" w:rsidRDefault="007C5657">
      <w:pPr>
        <w:pStyle w:val="ConsPlusNormal"/>
        <w:jc w:val="both"/>
      </w:pPr>
    </w:p>
    <w:p w14:paraId="70B0F78E" w14:textId="77777777" w:rsidR="007C5657" w:rsidRDefault="007C5657">
      <w:pPr>
        <w:pStyle w:val="ConsPlusNormal"/>
        <w:jc w:val="both"/>
      </w:pPr>
    </w:p>
    <w:p w14:paraId="5015EC02" w14:textId="77777777" w:rsidR="007C5657" w:rsidRDefault="007C5657">
      <w:pPr>
        <w:pStyle w:val="ConsPlusNormal"/>
        <w:jc w:val="both"/>
      </w:pPr>
    </w:p>
    <w:p w14:paraId="740BF871" w14:textId="77777777" w:rsidR="007C5657" w:rsidRDefault="007C5657">
      <w:pPr>
        <w:pStyle w:val="ConsPlusNormal"/>
        <w:jc w:val="right"/>
        <w:outlineLvl w:val="1"/>
      </w:pPr>
      <w:r>
        <w:t>Приложение N 4</w:t>
      </w:r>
    </w:p>
    <w:p w14:paraId="0A470097" w14:textId="77777777" w:rsidR="007C5657" w:rsidRDefault="007C5657">
      <w:pPr>
        <w:pStyle w:val="ConsPlusNormal"/>
        <w:jc w:val="right"/>
      </w:pPr>
      <w:r>
        <w:t>к Порядку оказания</w:t>
      </w:r>
    </w:p>
    <w:p w14:paraId="60EE45F1" w14:textId="77777777" w:rsidR="007C5657" w:rsidRDefault="007C5657">
      <w:pPr>
        <w:pStyle w:val="ConsPlusNormal"/>
        <w:jc w:val="right"/>
      </w:pPr>
      <w:r>
        <w:t>медицинской помощи больным</w:t>
      </w:r>
    </w:p>
    <w:p w14:paraId="2FFE2B62" w14:textId="77777777" w:rsidR="007C5657" w:rsidRDefault="007C5657">
      <w:pPr>
        <w:pStyle w:val="ConsPlusNormal"/>
        <w:jc w:val="right"/>
      </w:pPr>
      <w:r>
        <w:t>с острыми нарушениями</w:t>
      </w:r>
    </w:p>
    <w:p w14:paraId="44D3199B" w14:textId="77777777" w:rsidR="007C5657" w:rsidRDefault="007C5657">
      <w:pPr>
        <w:pStyle w:val="ConsPlusNormal"/>
        <w:jc w:val="right"/>
      </w:pPr>
      <w:r>
        <w:t>мозгового кровообращения,</w:t>
      </w:r>
    </w:p>
    <w:p w14:paraId="718A2254" w14:textId="77777777" w:rsidR="007C5657" w:rsidRDefault="007C5657">
      <w:pPr>
        <w:pStyle w:val="ConsPlusNormal"/>
        <w:jc w:val="right"/>
      </w:pPr>
      <w:r>
        <w:t>утвержденному приказом</w:t>
      </w:r>
    </w:p>
    <w:p w14:paraId="5B53D43E" w14:textId="77777777" w:rsidR="007C5657" w:rsidRDefault="007C5657">
      <w:pPr>
        <w:pStyle w:val="ConsPlusNormal"/>
        <w:jc w:val="right"/>
      </w:pPr>
      <w:r>
        <w:t>Министерства здравоохранения</w:t>
      </w:r>
    </w:p>
    <w:p w14:paraId="3A0245BC" w14:textId="77777777" w:rsidR="007C5657" w:rsidRDefault="007C5657">
      <w:pPr>
        <w:pStyle w:val="ConsPlusNormal"/>
        <w:jc w:val="right"/>
      </w:pPr>
      <w:r>
        <w:t>Российской Федерации</w:t>
      </w:r>
    </w:p>
    <w:p w14:paraId="043A16C4" w14:textId="77777777" w:rsidR="007C5657" w:rsidRDefault="007C5657">
      <w:pPr>
        <w:pStyle w:val="ConsPlusNormal"/>
        <w:jc w:val="right"/>
      </w:pPr>
      <w:r>
        <w:t>от 15 ноября 2012 г. N 928н</w:t>
      </w:r>
    </w:p>
    <w:p w14:paraId="43880C09" w14:textId="77777777" w:rsidR="007C5657" w:rsidRDefault="007C5657">
      <w:pPr>
        <w:pStyle w:val="ConsPlusNormal"/>
        <w:ind w:firstLine="540"/>
        <w:jc w:val="both"/>
      </w:pPr>
    </w:p>
    <w:p w14:paraId="55427CE6" w14:textId="77777777" w:rsidR="007C5657" w:rsidRDefault="007C5657">
      <w:pPr>
        <w:pStyle w:val="ConsPlusTitle"/>
        <w:jc w:val="center"/>
      </w:pPr>
      <w:bookmarkStart w:id="9" w:name="P762"/>
      <w:bookmarkEnd w:id="9"/>
      <w:r>
        <w:t>СТАНДАРТ</w:t>
      </w:r>
    </w:p>
    <w:p w14:paraId="72BE7644" w14:textId="77777777" w:rsidR="007C5657" w:rsidRDefault="007C5657">
      <w:pPr>
        <w:pStyle w:val="ConsPlusTitle"/>
        <w:jc w:val="center"/>
      </w:pPr>
      <w:r>
        <w:t>ДОПОЛНИТЕЛЬНОГО ОСНАЩЕНИЯ МЕДИЦИНСКОЙ ОРГАНИЗАЦИИ,</w:t>
      </w:r>
    </w:p>
    <w:p w14:paraId="0FCC126E" w14:textId="77777777" w:rsidR="007C5657" w:rsidRDefault="007C5657">
      <w:pPr>
        <w:pStyle w:val="ConsPlusTitle"/>
        <w:jc w:val="center"/>
      </w:pPr>
      <w:r>
        <w:t>В СТРУКТУРЕ КОТОРОЙ СОЗДАНО НЕВРОЛОГИЧЕСКОЕ ОТДЕЛЕНИЕ</w:t>
      </w:r>
    </w:p>
    <w:p w14:paraId="22EBC607" w14:textId="77777777" w:rsidR="007C5657" w:rsidRDefault="007C5657">
      <w:pPr>
        <w:pStyle w:val="ConsPlusTitle"/>
        <w:jc w:val="center"/>
      </w:pPr>
      <w:r>
        <w:t>ДЛЯ БОЛЬНЫХ С ОСТРЫМИ НАРУШЕНИЯМИ МОЗГОВОГО КРОВООБРАЩЕНИЯ</w:t>
      </w:r>
    </w:p>
    <w:p w14:paraId="4A18B9A2" w14:textId="77777777" w:rsidR="007C5657" w:rsidRDefault="007C5657">
      <w:pPr>
        <w:pStyle w:val="ConsPlusTitle"/>
        <w:jc w:val="center"/>
      </w:pPr>
      <w:r>
        <w:t>(ПЕРВИЧНОЕ СОСУДИСТОЕ ОТДЕЛЕНИЕ)</w:t>
      </w:r>
    </w:p>
    <w:p w14:paraId="31965372" w14:textId="77777777" w:rsidR="007C5657" w:rsidRDefault="007C56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5657" w14:paraId="50F402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0BFCDA" w14:textId="77777777" w:rsidR="007C5657" w:rsidRDefault="007C56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F01921" w14:textId="77777777" w:rsidR="007C5657" w:rsidRDefault="007C56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00CA0C" w14:textId="77777777" w:rsidR="007C5657" w:rsidRDefault="007C5657">
            <w:pPr>
              <w:pStyle w:val="ConsPlusNormal"/>
              <w:jc w:val="center"/>
            </w:pPr>
            <w:r>
              <w:rPr>
                <w:color w:val="392C69"/>
              </w:rPr>
              <w:t>Список изменяющих документов</w:t>
            </w:r>
          </w:p>
          <w:p w14:paraId="78541E00" w14:textId="77777777" w:rsidR="007C5657" w:rsidRDefault="007C5657">
            <w:pPr>
              <w:pStyle w:val="ConsPlusNormal"/>
              <w:jc w:val="center"/>
            </w:pPr>
            <w:r>
              <w:rPr>
                <w:color w:val="392C69"/>
              </w:rPr>
              <w:t xml:space="preserve">(в ред. </w:t>
            </w:r>
            <w:hyperlink r:id="rId69">
              <w:r>
                <w:rPr>
                  <w:color w:val="0000FF"/>
                </w:rPr>
                <w:t>Приказа</w:t>
              </w:r>
            </w:hyperlink>
            <w:r>
              <w:rPr>
                <w:color w:val="392C69"/>
              </w:rPr>
              <w:t xml:space="preserve"> Минздрава России от 22.02.2019 N 88н)</w:t>
            </w:r>
          </w:p>
        </w:tc>
        <w:tc>
          <w:tcPr>
            <w:tcW w:w="113" w:type="dxa"/>
            <w:tcBorders>
              <w:top w:val="nil"/>
              <w:left w:val="nil"/>
              <w:bottom w:val="nil"/>
              <w:right w:val="nil"/>
            </w:tcBorders>
            <w:shd w:val="clear" w:color="auto" w:fill="F4F3F8"/>
            <w:tcMar>
              <w:top w:w="0" w:type="dxa"/>
              <w:left w:w="0" w:type="dxa"/>
              <w:bottom w:w="0" w:type="dxa"/>
              <w:right w:w="0" w:type="dxa"/>
            </w:tcMar>
          </w:tcPr>
          <w:p w14:paraId="4E0FD891" w14:textId="77777777" w:rsidR="007C5657" w:rsidRDefault="007C5657">
            <w:pPr>
              <w:pStyle w:val="ConsPlusNormal"/>
            </w:pPr>
          </w:p>
        </w:tc>
      </w:tr>
    </w:tbl>
    <w:p w14:paraId="3C044779" w14:textId="77777777" w:rsidR="007C5657" w:rsidRDefault="007C565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6463"/>
        <w:gridCol w:w="1757"/>
      </w:tblGrid>
      <w:tr w:rsidR="007C5657" w14:paraId="07146A1F" w14:textId="77777777">
        <w:tc>
          <w:tcPr>
            <w:tcW w:w="850" w:type="dxa"/>
          </w:tcPr>
          <w:p w14:paraId="0B36BF9B" w14:textId="77777777" w:rsidR="007C5657" w:rsidRDefault="007C5657">
            <w:pPr>
              <w:pStyle w:val="ConsPlusNormal"/>
              <w:jc w:val="center"/>
            </w:pPr>
            <w:r>
              <w:t>N п/п</w:t>
            </w:r>
          </w:p>
        </w:tc>
        <w:tc>
          <w:tcPr>
            <w:tcW w:w="6463" w:type="dxa"/>
          </w:tcPr>
          <w:p w14:paraId="4E615E32" w14:textId="77777777" w:rsidR="007C5657" w:rsidRDefault="007C5657">
            <w:pPr>
              <w:pStyle w:val="ConsPlusNormal"/>
              <w:jc w:val="center"/>
            </w:pPr>
            <w:r>
              <w:t>Наименование оборудования (оснащения)</w:t>
            </w:r>
          </w:p>
        </w:tc>
        <w:tc>
          <w:tcPr>
            <w:tcW w:w="1757" w:type="dxa"/>
          </w:tcPr>
          <w:p w14:paraId="0867898C" w14:textId="77777777" w:rsidR="007C5657" w:rsidRDefault="007C5657">
            <w:pPr>
              <w:pStyle w:val="ConsPlusNormal"/>
              <w:jc w:val="center"/>
            </w:pPr>
            <w:r>
              <w:t>Количество, шт.</w:t>
            </w:r>
          </w:p>
        </w:tc>
      </w:tr>
      <w:tr w:rsidR="007C5657" w14:paraId="18E69786" w14:textId="77777777">
        <w:tc>
          <w:tcPr>
            <w:tcW w:w="850" w:type="dxa"/>
          </w:tcPr>
          <w:p w14:paraId="3537EBD2" w14:textId="77777777" w:rsidR="007C5657" w:rsidRDefault="007C5657">
            <w:pPr>
              <w:pStyle w:val="ConsPlusNormal"/>
              <w:jc w:val="center"/>
            </w:pPr>
            <w:r>
              <w:t>1</w:t>
            </w:r>
          </w:p>
        </w:tc>
        <w:tc>
          <w:tcPr>
            <w:tcW w:w="6463" w:type="dxa"/>
          </w:tcPr>
          <w:p w14:paraId="3D5EB8D9" w14:textId="77777777" w:rsidR="007C5657" w:rsidRDefault="007C5657">
            <w:pPr>
              <w:pStyle w:val="ConsPlusNormal"/>
            </w:pPr>
            <w:r>
              <w:t xml:space="preserve">Томограф магнитно-резонансный от 1,5 Тл/томограф рентгеновский компьютерный от 64 срезов с программным обеспечением и сопутствующим оборудованием для выполнения исследований сердца и головного мозга, в том числе перфузии и КТ-ангиографии </w:t>
            </w:r>
            <w:hyperlink w:anchor="P781">
              <w:r>
                <w:rPr>
                  <w:color w:val="0000FF"/>
                </w:rPr>
                <w:t>&lt;*&gt;</w:t>
              </w:r>
            </w:hyperlink>
          </w:p>
        </w:tc>
        <w:tc>
          <w:tcPr>
            <w:tcW w:w="1757" w:type="dxa"/>
          </w:tcPr>
          <w:p w14:paraId="75E62356" w14:textId="77777777" w:rsidR="007C5657" w:rsidRDefault="007C5657">
            <w:pPr>
              <w:pStyle w:val="ConsPlusNormal"/>
              <w:jc w:val="center"/>
            </w:pPr>
            <w:r>
              <w:t>1</w:t>
            </w:r>
          </w:p>
        </w:tc>
      </w:tr>
      <w:tr w:rsidR="007C5657" w14:paraId="717B7460" w14:textId="77777777">
        <w:tc>
          <w:tcPr>
            <w:tcW w:w="850" w:type="dxa"/>
          </w:tcPr>
          <w:p w14:paraId="614FBE21" w14:textId="77777777" w:rsidR="007C5657" w:rsidRDefault="007C5657">
            <w:pPr>
              <w:pStyle w:val="ConsPlusNormal"/>
              <w:jc w:val="center"/>
            </w:pPr>
            <w:r>
              <w:t>2</w:t>
            </w:r>
          </w:p>
        </w:tc>
        <w:tc>
          <w:tcPr>
            <w:tcW w:w="6463" w:type="dxa"/>
          </w:tcPr>
          <w:p w14:paraId="4B3DD8A5" w14:textId="77777777" w:rsidR="007C5657" w:rsidRDefault="007C5657">
            <w:pPr>
              <w:pStyle w:val="ConsPlusNormal"/>
            </w:pPr>
            <w:r>
              <w:t>Томограф рентгеновский компьютерный от 16 срезов с программным обеспечением и сопутствующим оборудованием для выполнения исследований сердца и головного мозга, в том числе перфузии и КТ-ангиографии</w:t>
            </w:r>
          </w:p>
        </w:tc>
        <w:tc>
          <w:tcPr>
            <w:tcW w:w="1757" w:type="dxa"/>
          </w:tcPr>
          <w:p w14:paraId="1EAD17EC" w14:textId="77777777" w:rsidR="007C5657" w:rsidRDefault="007C5657">
            <w:pPr>
              <w:pStyle w:val="ConsPlusNormal"/>
              <w:jc w:val="center"/>
            </w:pPr>
            <w:r>
              <w:t>1</w:t>
            </w:r>
          </w:p>
        </w:tc>
      </w:tr>
    </w:tbl>
    <w:p w14:paraId="282C7732" w14:textId="77777777" w:rsidR="007C5657" w:rsidRDefault="007C5657">
      <w:pPr>
        <w:pStyle w:val="ConsPlusNormal"/>
        <w:jc w:val="both"/>
      </w:pPr>
    </w:p>
    <w:p w14:paraId="4CE5776E" w14:textId="77777777" w:rsidR="007C5657" w:rsidRDefault="007C5657">
      <w:pPr>
        <w:pStyle w:val="ConsPlusNormal"/>
        <w:ind w:firstLine="540"/>
        <w:jc w:val="both"/>
      </w:pPr>
      <w:r>
        <w:t>--------------------------------</w:t>
      </w:r>
    </w:p>
    <w:p w14:paraId="1A238EA1" w14:textId="77777777" w:rsidR="007C5657" w:rsidRDefault="007C5657">
      <w:pPr>
        <w:pStyle w:val="ConsPlusNormal"/>
        <w:spacing w:before="220"/>
        <w:ind w:firstLine="540"/>
        <w:jc w:val="both"/>
      </w:pPr>
      <w:bookmarkStart w:id="10" w:name="P781"/>
      <w:bookmarkEnd w:id="10"/>
      <w:r>
        <w:lastRenderedPageBreak/>
        <w:t>&lt;*&gt; Оснащаются медицинские организации, в которых функционирует региональный сосудистый центр медицинской организации органа исполнительной власти субъекта Российской Федерации.</w:t>
      </w:r>
    </w:p>
    <w:p w14:paraId="61237DE5" w14:textId="77777777" w:rsidR="007C5657" w:rsidRDefault="007C5657">
      <w:pPr>
        <w:pStyle w:val="ConsPlusNormal"/>
        <w:ind w:firstLine="540"/>
        <w:jc w:val="both"/>
      </w:pPr>
    </w:p>
    <w:p w14:paraId="29A19801" w14:textId="77777777" w:rsidR="007C5657" w:rsidRDefault="007C5657">
      <w:pPr>
        <w:pStyle w:val="ConsPlusNormal"/>
        <w:ind w:firstLine="540"/>
        <w:jc w:val="both"/>
      </w:pPr>
    </w:p>
    <w:p w14:paraId="375121BA" w14:textId="77777777" w:rsidR="007C5657" w:rsidRDefault="007C5657">
      <w:pPr>
        <w:pStyle w:val="ConsPlusNormal"/>
        <w:ind w:firstLine="540"/>
        <w:jc w:val="both"/>
      </w:pPr>
    </w:p>
    <w:p w14:paraId="3E879B5C" w14:textId="77777777" w:rsidR="007C5657" w:rsidRDefault="007C5657">
      <w:pPr>
        <w:pStyle w:val="ConsPlusNormal"/>
        <w:ind w:firstLine="540"/>
        <w:jc w:val="both"/>
      </w:pPr>
    </w:p>
    <w:p w14:paraId="735FFA80" w14:textId="77777777" w:rsidR="007C5657" w:rsidRDefault="007C5657">
      <w:pPr>
        <w:pStyle w:val="ConsPlusNormal"/>
        <w:ind w:firstLine="540"/>
        <w:jc w:val="both"/>
      </w:pPr>
    </w:p>
    <w:p w14:paraId="4419F7C9" w14:textId="77777777" w:rsidR="007C5657" w:rsidRDefault="007C5657">
      <w:pPr>
        <w:pStyle w:val="ConsPlusNormal"/>
        <w:jc w:val="right"/>
        <w:outlineLvl w:val="1"/>
      </w:pPr>
      <w:r>
        <w:t>Приложение N 5</w:t>
      </w:r>
    </w:p>
    <w:p w14:paraId="3343BA74" w14:textId="77777777" w:rsidR="007C5657" w:rsidRDefault="007C5657">
      <w:pPr>
        <w:pStyle w:val="ConsPlusNormal"/>
        <w:jc w:val="right"/>
      </w:pPr>
      <w:r>
        <w:t>к Порядку оказания</w:t>
      </w:r>
    </w:p>
    <w:p w14:paraId="4854C536" w14:textId="77777777" w:rsidR="007C5657" w:rsidRDefault="007C5657">
      <w:pPr>
        <w:pStyle w:val="ConsPlusNormal"/>
        <w:jc w:val="right"/>
      </w:pPr>
      <w:r>
        <w:t>медицинской помощи больным</w:t>
      </w:r>
    </w:p>
    <w:p w14:paraId="771E96FC" w14:textId="77777777" w:rsidR="007C5657" w:rsidRDefault="007C5657">
      <w:pPr>
        <w:pStyle w:val="ConsPlusNormal"/>
        <w:jc w:val="right"/>
      </w:pPr>
      <w:r>
        <w:t>с острыми нарушениями</w:t>
      </w:r>
    </w:p>
    <w:p w14:paraId="6B9330BD" w14:textId="77777777" w:rsidR="007C5657" w:rsidRDefault="007C5657">
      <w:pPr>
        <w:pStyle w:val="ConsPlusNormal"/>
        <w:jc w:val="right"/>
      </w:pPr>
      <w:r>
        <w:t>мозгового кровообращения,</w:t>
      </w:r>
    </w:p>
    <w:p w14:paraId="08C1B1C8" w14:textId="77777777" w:rsidR="007C5657" w:rsidRDefault="007C5657">
      <w:pPr>
        <w:pStyle w:val="ConsPlusNormal"/>
        <w:jc w:val="right"/>
      </w:pPr>
      <w:r>
        <w:t>утвержденному приказом</w:t>
      </w:r>
    </w:p>
    <w:p w14:paraId="09CE0786" w14:textId="77777777" w:rsidR="007C5657" w:rsidRDefault="007C5657">
      <w:pPr>
        <w:pStyle w:val="ConsPlusNormal"/>
        <w:jc w:val="right"/>
      </w:pPr>
      <w:r>
        <w:t>Министерства здравоохранения</w:t>
      </w:r>
    </w:p>
    <w:p w14:paraId="40034631" w14:textId="77777777" w:rsidR="007C5657" w:rsidRDefault="007C5657">
      <w:pPr>
        <w:pStyle w:val="ConsPlusNormal"/>
        <w:jc w:val="right"/>
      </w:pPr>
      <w:r>
        <w:t>Российской Федерации</w:t>
      </w:r>
    </w:p>
    <w:p w14:paraId="58A8AD93" w14:textId="77777777" w:rsidR="007C5657" w:rsidRDefault="007C5657">
      <w:pPr>
        <w:pStyle w:val="ConsPlusNormal"/>
        <w:jc w:val="right"/>
      </w:pPr>
      <w:r>
        <w:t>от 15 ноября 2012 г. N 928н</w:t>
      </w:r>
    </w:p>
    <w:p w14:paraId="5A17D032" w14:textId="77777777" w:rsidR="007C5657" w:rsidRDefault="007C5657">
      <w:pPr>
        <w:pStyle w:val="ConsPlusNormal"/>
        <w:ind w:firstLine="540"/>
        <w:jc w:val="both"/>
      </w:pPr>
    </w:p>
    <w:p w14:paraId="5E9AE84D" w14:textId="77777777" w:rsidR="007C5657" w:rsidRDefault="007C5657">
      <w:pPr>
        <w:pStyle w:val="ConsPlusTitle"/>
        <w:jc w:val="center"/>
      </w:pPr>
      <w:bookmarkStart w:id="11" w:name="P797"/>
      <w:bookmarkEnd w:id="11"/>
      <w:r>
        <w:t>РЕКОМЕНДУЕМЫЕ ШТАТНЫЕ НОРМАТИВЫ</w:t>
      </w:r>
    </w:p>
    <w:p w14:paraId="77CEBF84" w14:textId="77777777" w:rsidR="007C5657" w:rsidRDefault="007C5657">
      <w:pPr>
        <w:pStyle w:val="ConsPlusTitle"/>
        <w:jc w:val="center"/>
      </w:pPr>
      <w:r>
        <w:t>ПАЛАТЫ (БЛОКА) РЕАНИМАЦИИ И ИНТЕНСИВНОЙ ТЕРАПИИ ДЛЯ БОЛЬНЫХ</w:t>
      </w:r>
    </w:p>
    <w:p w14:paraId="51961A39" w14:textId="77777777" w:rsidR="007C5657" w:rsidRDefault="007C5657">
      <w:pPr>
        <w:pStyle w:val="ConsPlusTitle"/>
        <w:jc w:val="center"/>
      </w:pPr>
      <w:r>
        <w:t>С ОСТРЫМИ НАРУШЕНИЯМИ МОЗГОВОГО КРОВООБРАЩЕНИЯ</w:t>
      </w:r>
    </w:p>
    <w:p w14:paraId="0678CC82" w14:textId="77777777" w:rsidR="007C5657" w:rsidRDefault="007C565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6520"/>
        <w:gridCol w:w="1701"/>
      </w:tblGrid>
      <w:tr w:rsidR="007C5657" w14:paraId="469D0F8D" w14:textId="77777777">
        <w:tc>
          <w:tcPr>
            <w:tcW w:w="850" w:type="dxa"/>
          </w:tcPr>
          <w:p w14:paraId="634A5BDC" w14:textId="77777777" w:rsidR="007C5657" w:rsidRDefault="007C5657">
            <w:pPr>
              <w:pStyle w:val="ConsPlusNormal"/>
              <w:jc w:val="center"/>
            </w:pPr>
            <w:r>
              <w:t>N п/п</w:t>
            </w:r>
          </w:p>
        </w:tc>
        <w:tc>
          <w:tcPr>
            <w:tcW w:w="6520" w:type="dxa"/>
          </w:tcPr>
          <w:p w14:paraId="36B2EF73" w14:textId="77777777" w:rsidR="007C5657" w:rsidRDefault="007C5657">
            <w:pPr>
              <w:pStyle w:val="ConsPlusNormal"/>
              <w:jc w:val="center"/>
            </w:pPr>
            <w:r>
              <w:t>Наименование должности</w:t>
            </w:r>
          </w:p>
        </w:tc>
        <w:tc>
          <w:tcPr>
            <w:tcW w:w="1701" w:type="dxa"/>
          </w:tcPr>
          <w:p w14:paraId="0998D12B" w14:textId="77777777" w:rsidR="007C5657" w:rsidRDefault="007C5657">
            <w:pPr>
              <w:pStyle w:val="ConsPlusNormal"/>
              <w:jc w:val="center"/>
            </w:pPr>
            <w:r>
              <w:t>Количество должностей</w:t>
            </w:r>
          </w:p>
        </w:tc>
      </w:tr>
      <w:tr w:rsidR="007C5657" w14:paraId="3F1B8990" w14:textId="77777777">
        <w:tc>
          <w:tcPr>
            <w:tcW w:w="850" w:type="dxa"/>
          </w:tcPr>
          <w:p w14:paraId="126A5F27" w14:textId="77777777" w:rsidR="007C5657" w:rsidRDefault="007C5657">
            <w:pPr>
              <w:pStyle w:val="ConsPlusNormal"/>
              <w:jc w:val="center"/>
            </w:pPr>
            <w:r>
              <w:t>1</w:t>
            </w:r>
          </w:p>
        </w:tc>
        <w:tc>
          <w:tcPr>
            <w:tcW w:w="6520" w:type="dxa"/>
          </w:tcPr>
          <w:p w14:paraId="15D12739" w14:textId="77777777" w:rsidR="007C5657" w:rsidRDefault="007C5657">
            <w:pPr>
              <w:pStyle w:val="ConsPlusNormal"/>
            </w:pPr>
            <w:r>
              <w:t>Заведующий - врач-анестезиолог-реаниматолог или врач-невролог</w:t>
            </w:r>
          </w:p>
        </w:tc>
        <w:tc>
          <w:tcPr>
            <w:tcW w:w="1701" w:type="dxa"/>
          </w:tcPr>
          <w:p w14:paraId="13DA7733" w14:textId="77777777" w:rsidR="007C5657" w:rsidRDefault="007C5657">
            <w:pPr>
              <w:pStyle w:val="ConsPlusNormal"/>
              <w:jc w:val="center"/>
            </w:pPr>
            <w:r>
              <w:t>1</w:t>
            </w:r>
          </w:p>
        </w:tc>
      </w:tr>
      <w:tr w:rsidR="007C5657" w14:paraId="7372B905" w14:textId="77777777">
        <w:tc>
          <w:tcPr>
            <w:tcW w:w="850" w:type="dxa"/>
          </w:tcPr>
          <w:p w14:paraId="1E792F55" w14:textId="77777777" w:rsidR="007C5657" w:rsidRDefault="007C5657">
            <w:pPr>
              <w:pStyle w:val="ConsPlusNormal"/>
              <w:jc w:val="center"/>
            </w:pPr>
            <w:r>
              <w:t>2</w:t>
            </w:r>
          </w:p>
        </w:tc>
        <w:tc>
          <w:tcPr>
            <w:tcW w:w="6520" w:type="dxa"/>
          </w:tcPr>
          <w:p w14:paraId="2A199770" w14:textId="77777777" w:rsidR="007C5657" w:rsidRDefault="007C5657">
            <w:pPr>
              <w:pStyle w:val="ConsPlusNormal"/>
            </w:pPr>
            <w:r>
              <w:t>Врач-невролог</w:t>
            </w:r>
          </w:p>
        </w:tc>
        <w:tc>
          <w:tcPr>
            <w:tcW w:w="1701" w:type="dxa"/>
          </w:tcPr>
          <w:p w14:paraId="32D36912" w14:textId="77777777" w:rsidR="007C5657" w:rsidRDefault="007C5657">
            <w:pPr>
              <w:pStyle w:val="ConsPlusNormal"/>
              <w:jc w:val="center"/>
            </w:pPr>
            <w:r>
              <w:t>0,75 на 6 коек</w:t>
            </w:r>
          </w:p>
        </w:tc>
      </w:tr>
      <w:tr w:rsidR="007C5657" w14:paraId="1F0AF587" w14:textId="77777777">
        <w:tc>
          <w:tcPr>
            <w:tcW w:w="850" w:type="dxa"/>
          </w:tcPr>
          <w:p w14:paraId="1330DAB9" w14:textId="77777777" w:rsidR="007C5657" w:rsidRDefault="007C5657">
            <w:pPr>
              <w:pStyle w:val="ConsPlusNormal"/>
              <w:jc w:val="center"/>
            </w:pPr>
            <w:r>
              <w:t>3</w:t>
            </w:r>
          </w:p>
        </w:tc>
        <w:tc>
          <w:tcPr>
            <w:tcW w:w="6520" w:type="dxa"/>
          </w:tcPr>
          <w:p w14:paraId="54439FE1" w14:textId="77777777" w:rsidR="007C5657" w:rsidRDefault="007C5657">
            <w:pPr>
              <w:pStyle w:val="ConsPlusNormal"/>
            </w:pPr>
            <w:r>
              <w:t>Врач-анестезиолог-реаниматолог</w:t>
            </w:r>
          </w:p>
        </w:tc>
        <w:tc>
          <w:tcPr>
            <w:tcW w:w="1701" w:type="dxa"/>
          </w:tcPr>
          <w:p w14:paraId="41596F2D" w14:textId="77777777" w:rsidR="007C5657" w:rsidRDefault="007C5657">
            <w:pPr>
              <w:pStyle w:val="ConsPlusNormal"/>
              <w:jc w:val="center"/>
            </w:pPr>
            <w:r>
              <w:t>0,5 на 6 коек</w:t>
            </w:r>
          </w:p>
        </w:tc>
      </w:tr>
      <w:tr w:rsidR="007C5657" w14:paraId="6D92D0CF" w14:textId="77777777">
        <w:tc>
          <w:tcPr>
            <w:tcW w:w="850" w:type="dxa"/>
          </w:tcPr>
          <w:p w14:paraId="027A1044" w14:textId="77777777" w:rsidR="007C5657" w:rsidRDefault="007C5657">
            <w:pPr>
              <w:pStyle w:val="ConsPlusNormal"/>
              <w:jc w:val="center"/>
            </w:pPr>
            <w:r>
              <w:t>4</w:t>
            </w:r>
          </w:p>
        </w:tc>
        <w:tc>
          <w:tcPr>
            <w:tcW w:w="6520" w:type="dxa"/>
          </w:tcPr>
          <w:p w14:paraId="1FCEBA7A" w14:textId="77777777" w:rsidR="007C5657" w:rsidRDefault="007C5657">
            <w:pPr>
              <w:pStyle w:val="ConsPlusNormal"/>
            </w:pPr>
            <w:r>
              <w:t>Старшая медицинская сестра</w:t>
            </w:r>
          </w:p>
        </w:tc>
        <w:tc>
          <w:tcPr>
            <w:tcW w:w="1701" w:type="dxa"/>
          </w:tcPr>
          <w:p w14:paraId="58D48F85" w14:textId="77777777" w:rsidR="007C5657" w:rsidRDefault="007C5657">
            <w:pPr>
              <w:pStyle w:val="ConsPlusNormal"/>
              <w:jc w:val="center"/>
            </w:pPr>
            <w:r>
              <w:t>1</w:t>
            </w:r>
          </w:p>
        </w:tc>
      </w:tr>
      <w:tr w:rsidR="007C5657" w14:paraId="4145BDE2" w14:textId="77777777">
        <w:tc>
          <w:tcPr>
            <w:tcW w:w="850" w:type="dxa"/>
          </w:tcPr>
          <w:p w14:paraId="346179D4" w14:textId="77777777" w:rsidR="007C5657" w:rsidRDefault="007C5657">
            <w:pPr>
              <w:pStyle w:val="ConsPlusNormal"/>
              <w:jc w:val="center"/>
            </w:pPr>
            <w:r>
              <w:t>5</w:t>
            </w:r>
          </w:p>
        </w:tc>
        <w:tc>
          <w:tcPr>
            <w:tcW w:w="6520" w:type="dxa"/>
          </w:tcPr>
          <w:p w14:paraId="1A8B91C2" w14:textId="77777777" w:rsidR="007C5657" w:rsidRDefault="007C5657">
            <w:pPr>
              <w:pStyle w:val="ConsPlusNormal"/>
            </w:pPr>
            <w:r>
              <w:t>Сестра-хозяйка</w:t>
            </w:r>
          </w:p>
        </w:tc>
        <w:tc>
          <w:tcPr>
            <w:tcW w:w="1701" w:type="dxa"/>
          </w:tcPr>
          <w:p w14:paraId="77638DD9" w14:textId="77777777" w:rsidR="007C5657" w:rsidRDefault="007C5657">
            <w:pPr>
              <w:pStyle w:val="ConsPlusNormal"/>
              <w:jc w:val="center"/>
            </w:pPr>
            <w:r>
              <w:t>1</w:t>
            </w:r>
          </w:p>
        </w:tc>
      </w:tr>
      <w:tr w:rsidR="007C5657" w14:paraId="0D64B483" w14:textId="77777777">
        <w:tc>
          <w:tcPr>
            <w:tcW w:w="850" w:type="dxa"/>
          </w:tcPr>
          <w:p w14:paraId="2B927147" w14:textId="77777777" w:rsidR="007C5657" w:rsidRDefault="007C5657">
            <w:pPr>
              <w:pStyle w:val="ConsPlusNormal"/>
              <w:jc w:val="center"/>
            </w:pPr>
            <w:r>
              <w:t>6</w:t>
            </w:r>
          </w:p>
        </w:tc>
        <w:tc>
          <w:tcPr>
            <w:tcW w:w="6520" w:type="dxa"/>
          </w:tcPr>
          <w:p w14:paraId="2C107308" w14:textId="77777777" w:rsidR="007C5657" w:rsidRDefault="007C5657">
            <w:pPr>
              <w:pStyle w:val="ConsPlusNormal"/>
            </w:pPr>
            <w:r>
              <w:t>Медицинская сестра палатная (постовая)</w:t>
            </w:r>
          </w:p>
        </w:tc>
        <w:tc>
          <w:tcPr>
            <w:tcW w:w="1701" w:type="dxa"/>
          </w:tcPr>
          <w:p w14:paraId="0E19C344" w14:textId="77777777" w:rsidR="007C5657" w:rsidRDefault="007C5657">
            <w:pPr>
              <w:pStyle w:val="ConsPlusNormal"/>
              <w:jc w:val="center"/>
            </w:pPr>
            <w:r>
              <w:t>1 на 3 койки</w:t>
            </w:r>
          </w:p>
        </w:tc>
      </w:tr>
      <w:tr w:rsidR="007C5657" w14:paraId="15B5C17D" w14:textId="77777777">
        <w:tc>
          <w:tcPr>
            <w:tcW w:w="850" w:type="dxa"/>
          </w:tcPr>
          <w:p w14:paraId="6B6DD0E4" w14:textId="77777777" w:rsidR="007C5657" w:rsidRDefault="007C5657">
            <w:pPr>
              <w:pStyle w:val="ConsPlusNormal"/>
              <w:jc w:val="center"/>
            </w:pPr>
            <w:r>
              <w:t>7</w:t>
            </w:r>
          </w:p>
        </w:tc>
        <w:tc>
          <w:tcPr>
            <w:tcW w:w="6520" w:type="dxa"/>
          </w:tcPr>
          <w:p w14:paraId="6EF3A9B8" w14:textId="77777777" w:rsidR="007C5657" w:rsidRDefault="007C5657">
            <w:pPr>
              <w:pStyle w:val="ConsPlusNormal"/>
            </w:pPr>
            <w:r>
              <w:t>Медицинская сестра процедурной</w:t>
            </w:r>
          </w:p>
        </w:tc>
        <w:tc>
          <w:tcPr>
            <w:tcW w:w="1701" w:type="dxa"/>
          </w:tcPr>
          <w:p w14:paraId="14C2F175" w14:textId="77777777" w:rsidR="007C5657" w:rsidRDefault="007C5657">
            <w:pPr>
              <w:pStyle w:val="ConsPlusNormal"/>
              <w:jc w:val="center"/>
            </w:pPr>
            <w:r>
              <w:t>0,5 на 6 коек</w:t>
            </w:r>
          </w:p>
        </w:tc>
      </w:tr>
      <w:tr w:rsidR="007C5657" w14:paraId="0BA91F97" w14:textId="77777777">
        <w:tc>
          <w:tcPr>
            <w:tcW w:w="850" w:type="dxa"/>
          </w:tcPr>
          <w:p w14:paraId="78CCA3C9" w14:textId="77777777" w:rsidR="007C5657" w:rsidRDefault="007C5657">
            <w:pPr>
              <w:pStyle w:val="ConsPlusNormal"/>
              <w:jc w:val="center"/>
            </w:pPr>
            <w:r>
              <w:t>8</w:t>
            </w:r>
          </w:p>
        </w:tc>
        <w:tc>
          <w:tcPr>
            <w:tcW w:w="6520" w:type="dxa"/>
          </w:tcPr>
          <w:p w14:paraId="5DB44BE1" w14:textId="77777777" w:rsidR="007C5657" w:rsidRDefault="007C5657">
            <w:pPr>
              <w:pStyle w:val="ConsPlusNormal"/>
            </w:pPr>
            <w:r>
              <w:t>Младшая медицинская сестра по уходу за больными</w:t>
            </w:r>
          </w:p>
        </w:tc>
        <w:tc>
          <w:tcPr>
            <w:tcW w:w="1701" w:type="dxa"/>
          </w:tcPr>
          <w:p w14:paraId="68CFEC4C" w14:textId="77777777" w:rsidR="007C5657" w:rsidRDefault="007C5657">
            <w:pPr>
              <w:pStyle w:val="ConsPlusNormal"/>
              <w:jc w:val="center"/>
            </w:pPr>
            <w:r>
              <w:t>1 на 6 коек</w:t>
            </w:r>
          </w:p>
        </w:tc>
      </w:tr>
      <w:tr w:rsidR="007C5657" w14:paraId="7F573124" w14:textId="77777777">
        <w:tc>
          <w:tcPr>
            <w:tcW w:w="850" w:type="dxa"/>
          </w:tcPr>
          <w:p w14:paraId="722DA09F" w14:textId="77777777" w:rsidR="007C5657" w:rsidRDefault="007C5657">
            <w:pPr>
              <w:pStyle w:val="ConsPlusNormal"/>
              <w:jc w:val="center"/>
            </w:pPr>
            <w:r>
              <w:t>9</w:t>
            </w:r>
          </w:p>
        </w:tc>
        <w:tc>
          <w:tcPr>
            <w:tcW w:w="6520" w:type="dxa"/>
          </w:tcPr>
          <w:p w14:paraId="5B77D983" w14:textId="77777777" w:rsidR="007C5657" w:rsidRDefault="007C5657">
            <w:pPr>
              <w:pStyle w:val="ConsPlusNormal"/>
            </w:pPr>
            <w:r>
              <w:t>Санитар</w:t>
            </w:r>
          </w:p>
        </w:tc>
        <w:tc>
          <w:tcPr>
            <w:tcW w:w="1701" w:type="dxa"/>
          </w:tcPr>
          <w:p w14:paraId="1FE06A35" w14:textId="77777777" w:rsidR="007C5657" w:rsidRDefault="007C5657">
            <w:pPr>
              <w:pStyle w:val="ConsPlusNormal"/>
              <w:jc w:val="center"/>
            </w:pPr>
            <w:r>
              <w:t>2</w:t>
            </w:r>
          </w:p>
        </w:tc>
      </w:tr>
    </w:tbl>
    <w:p w14:paraId="4F0533A1" w14:textId="77777777" w:rsidR="007C5657" w:rsidRDefault="007C5657">
      <w:pPr>
        <w:pStyle w:val="ConsPlusNormal"/>
        <w:jc w:val="both"/>
      </w:pPr>
    </w:p>
    <w:p w14:paraId="159A8394" w14:textId="77777777" w:rsidR="007C5657" w:rsidRDefault="007C5657">
      <w:pPr>
        <w:pStyle w:val="ConsPlusNormal"/>
        <w:jc w:val="both"/>
      </w:pPr>
    </w:p>
    <w:p w14:paraId="63B6814E" w14:textId="77777777" w:rsidR="007C5657" w:rsidRDefault="007C5657">
      <w:pPr>
        <w:pStyle w:val="ConsPlusNormal"/>
        <w:jc w:val="both"/>
      </w:pPr>
    </w:p>
    <w:p w14:paraId="6B8B848B" w14:textId="77777777" w:rsidR="007C5657" w:rsidRDefault="007C5657">
      <w:pPr>
        <w:pStyle w:val="ConsPlusNormal"/>
        <w:jc w:val="both"/>
      </w:pPr>
    </w:p>
    <w:p w14:paraId="6268C852" w14:textId="77777777" w:rsidR="007C5657" w:rsidRDefault="007C5657">
      <w:pPr>
        <w:pStyle w:val="ConsPlusNormal"/>
        <w:jc w:val="both"/>
      </w:pPr>
    </w:p>
    <w:p w14:paraId="68D9ED7E" w14:textId="77777777" w:rsidR="007C5657" w:rsidRDefault="007C5657">
      <w:pPr>
        <w:pStyle w:val="ConsPlusNormal"/>
        <w:jc w:val="right"/>
        <w:outlineLvl w:val="1"/>
      </w:pPr>
      <w:r>
        <w:t>Приложение N 6</w:t>
      </w:r>
    </w:p>
    <w:p w14:paraId="0B78F6B5" w14:textId="77777777" w:rsidR="007C5657" w:rsidRDefault="007C5657">
      <w:pPr>
        <w:pStyle w:val="ConsPlusNormal"/>
        <w:jc w:val="right"/>
      </w:pPr>
      <w:r>
        <w:t>к Порядку оказания</w:t>
      </w:r>
    </w:p>
    <w:p w14:paraId="3A9D41DD" w14:textId="77777777" w:rsidR="007C5657" w:rsidRDefault="007C5657">
      <w:pPr>
        <w:pStyle w:val="ConsPlusNormal"/>
        <w:jc w:val="right"/>
      </w:pPr>
      <w:r>
        <w:t>медицинской помощи больным</w:t>
      </w:r>
    </w:p>
    <w:p w14:paraId="3DF49965" w14:textId="77777777" w:rsidR="007C5657" w:rsidRDefault="007C5657">
      <w:pPr>
        <w:pStyle w:val="ConsPlusNormal"/>
        <w:jc w:val="right"/>
      </w:pPr>
      <w:r>
        <w:t>с острыми нарушениями</w:t>
      </w:r>
    </w:p>
    <w:p w14:paraId="6BAD96EC" w14:textId="77777777" w:rsidR="007C5657" w:rsidRDefault="007C5657">
      <w:pPr>
        <w:pStyle w:val="ConsPlusNormal"/>
        <w:jc w:val="right"/>
      </w:pPr>
      <w:r>
        <w:t>мозгового кровообращения,</w:t>
      </w:r>
    </w:p>
    <w:p w14:paraId="7D83D6C3" w14:textId="77777777" w:rsidR="007C5657" w:rsidRDefault="007C5657">
      <w:pPr>
        <w:pStyle w:val="ConsPlusNormal"/>
        <w:jc w:val="right"/>
      </w:pPr>
      <w:r>
        <w:t>утвержденному приказом</w:t>
      </w:r>
    </w:p>
    <w:p w14:paraId="45D300EF" w14:textId="77777777" w:rsidR="007C5657" w:rsidRDefault="007C5657">
      <w:pPr>
        <w:pStyle w:val="ConsPlusNormal"/>
        <w:jc w:val="right"/>
      </w:pPr>
      <w:r>
        <w:t>Министерства здравоохранения</w:t>
      </w:r>
    </w:p>
    <w:p w14:paraId="4AD7A1AC" w14:textId="77777777" w:rsidR="007C5657" w:rsidRDefault="007C5657">
      <w:pPr>
        <w:pStyle w:val="ConsPlusNormal"/>
        <w:jc w:val="right"/>
      </w:pPr>
      <w:r>
        <w:t>Российской Федерации</w:t>
      </w:r>
    </w:p>
    <w:p w14:paraId="4D621CF3" w14:textId="77777777" w:rsidR="007C5657" w:rsidRDefault="007C5657">
      <w:pPr>
        <w:pStyle w:val="ConsPlusNormal"/>
        <w:jc w:val="right"/>
      </w:pPr>
      <w:r>
        <w:lastRenderedPageBreak/>
        <w:t>от 15 ноября 2012 г. N 928н</w:t>
      </w:r>
    </w:p>
    <w:p w14:paraId="47FD6B78" w14:textId="77777777" w:rsidR="007C5657" w:rsidRDefault="007C5657">
      <w:pPr>
        <w:pStyle w:val="ConsPlusNormal"/>
        <w:ind w:firstLine="540"/>
        <w:jc w:val="both"/>
      </w:pPr>
    </w:p>
    <w:p w14:paraId="6010C896" w14:textId="77777777" w:rsidR="007C5657" w:rsidRDefault="007C5657">
      <w:pPr>
        <w:pStyle w:val="ConsPlusTitle"/>
        <w:jc w:val="center"/>
      </w:pPr>
      <w:r>
        <w:t>ПРАВИЛА</w:t>
      </w:r>
    </w:p>
    <w:p w14:paraId="7EEC1534" w14:textId="77777777" w:rsidR="007C5657" w:rsidRDefault="007C5657">
      <w:pPr>
        <w:pStyle w:val="ConsPlusTitle"/>
        <w:jc w:val="center"/>
      </w:pPr>
      <w:r>
        <w:t>ОРГАНИЗАЦИИ ДЕЯТЕЛЬНОСТИ РЕГИОНАЛЬНОГО СОСУДИСТОГО ЦЕНТРА</w:t>
      </w:r>
    </w:p>
    <w:p w14:paraId="41F66F9D" w14:textId="77777777" w:rsidR="007C5657" w:rsidRDefault="007C5657">
      <w:pPr>
        <w:pStyle w:val="ConsPlusTitle"/>
        <w:jc w:val="center"/>
      </w:pPr>
      <w:r>
        <w:t>МЕДИЦИНСКОЙ ОРГАНИЗАЦИИ ОРГАНА ИСПОЛНИТЕЛЬНОЙ ВЛАСТИ</w:t>
      </w:r>
    </w:p>
    <w:p w14:paraId="2624C077" w14:textId="77777777" w:rsidR="007C5657" w:rsidRDefault="007C5657">
      <w:pPr>
        <w:pStyle w:val="ConsPlusTitle"/>
        <w:jc w:val="center"/>
      </w:pPr>
      <w:r>
        <w:t>СУБЪЕКТА РОССИЙСКОЙ ФЕДЕРАЦИИ</w:t>
      </w:r>
    </w:p>
    <w:p w14:paraId="6AF85451" w14:textId="77777777" w:rsidR="007C5657" w:rsidRDefault="007C56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5657" w14:paraId="675F61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C7A561" w14:textId="77777777" w:rsidR="007C5657" w:rsidRDefault="007C56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20611E" w14:textId="77777777" w:rsidR="007C5657" w:rsidRDefault="007C56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3A7E6F" w14:textId="77777777" w:rsidR="007C5657" w:rsidRDefault="007C5657">
            <w:pPr>
              <w:pStyle w:val="ConsPlusNormal"/>
              <w:jc w:val="center"/>
            </w:pPr>
            <w:r>
              <w:rPr>
                <w:color w:val="392C69"/>
              </w:rPr>
              <w:t>Список изменяющих документов</w:t>
            </w:r>
          </w:p>
          <w:p w14:paraId="35114D8E" w14:textId="77777777" w:rsidR="007C5657" w:rsidRDefault="007C5657">
            <w:pPr>
              <w:pStyle w:val="ConsPlusNormal"/>
              <w:jc w:val="center"/>
            </w:pPr>
            <w:r>
              <w:rPr>
                <w:color w:val="392C69"/>
              </w:rPr>
              <w:t xml:space="preserve">(в ред. </w:t>
            </w:r>
            <w:hyperlink r:id="rId70">
              <w:r>
                <w:rPr>
                  <w:color w:val="0000FF"/>
                </w:rPr>
                <w:t>Приказа</w:t>
              </w:r>
            </w:hyperlink>
            <w:r>
              <w:rPr>
                <w:color w:val="392C69"/>
              </w:rPr>
              <w:t xml:space="preserve"> Минздрава России от 22.02.2019 N 88н)</w:t>
            </w:r>
          </w:p>
        </w:tc>
        <w:tc>
          <w:tcPr>
            <w:tcW w:w="113" w:type="dxa"/>
            <w:tcBorders>
              <w:top w:val="nil"/>
              <w:left w:val="nil"/>
              <w:bottom w:val="nil"/>
              <w:right w:val="nil"/>
            </w:tcBorders>
            <w:shd w:val="clear" w:color="auto" w:fill="F4F3F8"/>
            <w:tcMar>
              <w:top w:w="0" w:type="dxa"/>
              <w:left w:w="0" w:type="dxa"/>
              <w:bottom w:w="0" w:type="dxa"/>
              <w:right w:w="0" w:type="dxa"/>
            </w:tcMar>
          </w:tcPr>
          <w:p w14:paraId="73D90345" w14:textId="77777777" w:rsidR="007C5657" w:rsidRDefault="007C5657">
            <w:pPr>
              <w:pStyle w:val="ConsPlusNormal"/>
            </w:pPr>
          </w:p>
        </w:tc>
      </w:tr>
    </w:tbl>
    <w:p w14:paraId="5121F551" w14:textId="77777777" w:rsidR="007C5657" w:rsidRDefault="007C5657">
      <w:pPr>
        <w:pStyle w:val="ConsPlusNormal"/>
        <w:ind w:firstLine="540"/>
        <w:jc w:val="both"/>
      </w:pPr>
    </w:p>
    <w:p w14:paraId="1ECCF8F2" w14:textId="77777777" w:rsidR="007C5657" w:rsidRDefault="007C5657">
      <w:pPr>
        <w:pStyle w:val="ConsPlusNormal"/>
        <w:ind w:firstLine="540"/>
        <w:jc w:val="both"/>
      </w:pPr>
      <w:r>
        <w:t>1. Настоящие Правила определяют порядок организации деятельности регионального сосудистого центра медицинской организации органа исполнительной власти субъекта Российской Федерации (далее - Центр), создаваемого для оказания медицинской помощи больным с острыми нарушениями мозгового кровообращения.</w:t>
      </w:r>
    </w:p>
    <w:p w14:paraId="3877318F" w14:textId="77777777" w:rsidR="007C5657" w:rsidRDefault="007C5657">
      <w:pPr>
        <w:pStyle w:val="ConsPlusNormal"/>
        <w:spacing w:before="220"/>
        <w:ind w:firstLine="540"/>
        <w:jc w:val="both"/>
      </w:pPr>
      <w:r>
        <w:t>2. Центр организуется как функциональное объединение медицинской организации органа исполнительной власти субъекта Российской Федерации, имеющей в своей структуре следующие подразделения:</w:t>
      </w:r>
    </w:p>
    <w:p w14:paraId="4FB50607" w14:textId="77777777" w:rsidR="007C5657" w:rsidRDefault="007C5657">
      <w:pPr>
        <w:pStyle w:val="ConsPlusNormal"/>
        <w:spacing w:before="220"/>
        <w:ind w:firstLine="540"/>
        <w:jc w:val="both"/>
      </w:pPr>
      <w:r>
        <w:t>неврологическое отделение для лечения больных с острыми нарушениями мозгового кровообращения (первичное сосудистое отделение);</w:t>
      </w:r>
    </w:p>
    <w:p w14:paraId="6EB51488" w14:textId="77777777" w:rsidR="007C5657" w:rsidRDefault="007C5657">
      <w:pPr>
        <w:pStyle w:val="ConsPlusNormal"/>
        <w:jc w:val="both"/>
      </w:pPr>
      <w:r>
        <w:t xml:space="preserve">(в ред. </w:t>
      </w:r>
      <w:hyperlink r:id="rId71">
        <w:r>
          <w:rPr>
            <w:color w:val="0000FF"/>
          </w:rPr>
          <w:t>Приказа</w:t>
        </w:r>
      </w:hyperlink>
      <w:r>
        <w:t xml:space="preserve"> Минздрава России от 22.02.2019 N 88н)</w:t>
      </w:r>
    </w:p>
    <w:p w14:paraId="33E18504" w14:textId="77777777" w:rsidR="007C5657" w:rsidRDefault="007C5657">
      <w:pPr>
        <w:pStyle w:val="ConsPlusNormal"/>
        <w:spacing w:before="220"/>
        <w:ind w:firstLine="540"/>
        <w:jc w:val="both"/>
      </w:pPr>
      <w:r>
        <w:t>нейрохирургическое отделение с операционной или нейрохирургическую операционную;</w:t>
      </w:r>
    </w:p>
    <w:p w14:paraId="6DB8BB99" w14:textId="77777777" w:rsidR="007C5657" w:rsidRDefault="007C5657">
      <w:pPr>
        <w:pStyle w:val="ConsPlusNormal"/>
        <w:spacing w:before="220"/>
        <w:ind w:firstLine="540"/>
        <w:jc w:val="both"/>
      </w:pPr>
      <w:r>
        <w:t>кардиохирургическое отделение (отделение сосудистой хирургии);</w:t>
      </w:r>
    </w:p>
    <w:p w14:paraId="6301D1EB" w14:textId="77777777" w:rsidR="007C5657" w:rsidRDefault="007C5657">
      <w:pPr>
        <w:pStyle w:val="ConsPlusNormal"/>
        <w:spacing w:before="220"/>
        <w:ind w:firstLine="540"/>
        <w:jc w:val="both"/>
      </w:pPr>
      <w:r>
        <w:t>отделение (кабинет) рентгенохирургических методов диагностики и лечения;</w:t>
      </w:r>
    </w:p>
    <w:p w14:paraId="57DF0F98" w14:textId="77777777" w:rsidR="007C5657" w:rsidRDefault="007C5657">
      <w:pPr>
        <w:pStyle w:val="ConsPlusNormal"/>
        <w:spacing w:before="220"/>
        <w:ind w:firstLine="540"/>
        <w:jc w:val="both"/>
      </w:pPr>
      <w:r>
        <w:t>операционную рентгенэндоваскулярных методов диагностики и лечения;</w:t>
      </w:r>
    </w:p>
    <w:p w14:paraId="2366114A" w14:textId="77777777" w:rsidR="007C5657" w:rsidRDefault="007C5657">
      <w:pPr>
        <w:pStyle w:val="ConsPlusNormal"/>
        <w:spacing w:before="220"/>
        <w:ind w:firstLine="540"/>
        <w:jc w:val="both"/>
      </w:pPr>
      <w:r>
        <w:t>отделение лучевой диагностики с кабинетом компьютерной томографии (кабинетом магнитно-резонансной томографии);</w:t>
      </w:r>
    </w:p>
    <w:p w14:paraId="1DB1F9E9" w14:textId="77777777" w:rsidR="007C5657" w:rsidRDefault="007C5657">
      <w:pPr>
        <w:pStyle w:val="ConsPlusNormal"/>
        <w:spacing w:before="220"/>
        <w:ind w:firstLine="540"/>
        <w:jc w:val="both"/>
      </w:pPr>
      <w:r>
        <w:t>отделение функциональной диагностики;</w:t>
      </w:r>
    </w:p>
    <w:p w14:paraId="4FCD11B2" w14:textId="77777777" w:rsidR="007C5657" w:rsidRDefault="007C5657">
      <w:pPr>
        <w:pStyle w:val="ConsPlusNormal"/>
        <w:spacing w:before="220"/>
        <w:ind w:firstLine="540"/>
        <w:jc w:val="both"/>
      </w:pPr>
      <w:r>
        <w:t>отделение ультразвуковой диагностики;</w:t>
      </w:r>
    </w:p>
    <w:p w14:paraId="092CC065" w14:textId="77777777" w:rsidR="007C5657" w:rsidRDefault="007C5657">
      <w:pPr>
        <w:pStyle w:val="ConsPlusNormal"/>
        <w:spacing w:before="220"/>
        <w:ind w:firstLine="540"/>
        <w:jc w:val="both"/>
      </w:pPr>
      <w:r>
        <w:t>клинико-диагностическую лабораторию;</w:t>
      </w:r>
    </w:p>
    <w:p w14:paraId="14DD974B" w14:textId="77777777" w:rsidR="007C5657" w:rsidRDefault="007C5657">
      <w:pPr>
        <w:pStyle w:val="ConsPlusNormal"/>
        <w:spacing w:before="220"/>
        <w:ind w:firstLine="540"/>
        <w:jc w:val="both"/>
      </w:pPr>
      <w:r>
        <w:t>подразделения, обеспечивающие деятельность в части информационных медицинских технологий;</w:t>
      </w:r>
    </w:p>
    <w:p w14:paraId="1401DF5B" w14:textId="77777777" w:rsidR="007C5657" w:rsidRDefault="007C5657">
      <w:pPr>
        <w:pStyle w:val="ConsPlusNormal"/>
        <w:spacing w:before="220"/>
        <w:ind w:firstLine="540"/>
        <w:jc w:val="both"/>
      </w:pPr>
      <w:r>
        <w:t>организационно-методический отдел (кабинет);</w:t>
      </w:r>
    </w:p>
    <w:p w14:paraId="26E267FF" w14:textId="77777777" w:rsidR="007C5657" w:rsidRDefault="007C5657">
      <w:pPr>
        <w:pStyle w:val="ConsPlusNormal"/>
        <w:spacing w:before="220"/>
        <w:ind w:firstLine="540"/>
        <w:jc w:val="both"/>
      </w:pPr>
      <w:r>
        <w:t>отдел эпидемиологического мониторинга и профилактики;</w:t>
      </w:r>
    </w:p>
    <w:p w14:paraId="56BC757B" w14:textId="77777777" w:rsidR="007C5657" w:rsidRDefault="007C5657">
      <w:pPr>
        <w:pStyle w:val="ConsPlusNormal"/>
        <w:spacing w:before="220"/>
        <w:ind w:firstLine="540"/>
        <w:jc w:val="both"/>
      </w:pPr>
      <w:r>
        <w:t>отдел организации круглосуточной консультативно-диагностической помощи больным с острыми нарушениями мозгового кровообращения, в том числе телефонной, телемедицинской, выездных бригад врачей-специалистов.</w:t>
      </w:r>
    </w:p>
    <w:p w14:paraId="16F3D357" w14:textId="77777777" w:rsidR="007C5657" w:rsidRDefault="007C5657">
      <w:pPr>
        <w:pStyle w:val="ConsPlusNormal"/>
        <w:spacing w:before="220"/>
        <w:ind w:firstLine="540"/>
        <w:jc w:val="both"/>
      </w:pPr>
      <w:r>
        <w:t>3. Руководство Центром осуществляется руководителем Центра - заместителем главного врача медицинской организации, который назначается на должность и освобождается от должности руководителем медицинской организации, в которой создан Центр.</w:t>
      </w:r>
    </w:p>
    <w:p w14:paraId="22FF7A69" w14:textId="77777777" w:rsidR="007C5657" w:rsidRDefault="007C5657">
      <w:pPr>
        <w:pStyle w:val="ConsPlusNormal"/>
        <w:spacing w:before="220"/>
        <w:ind w:firstLine="540"/>
        <w:jc w:val="both"/>
      </w:pPr>
      <w:r>
        <w:t xml:space="preserve">4. На должность руководителя Центра назначается специалист, соответствующий </w:t>
      </w:r>
      <w:hyperlink r:id="rId72">
        <w:r>
          <w:rPr>
            <w:color w:val="0000FF"/>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специальностям "неврология" или "нейрохирургия".</w:t>
      </w:r>
    </w:p>
    <w:p w14:paraId="3E07E4C3" w14:textId="77777777" w:rsidR="007C5657" w:rsidRDefault="007C5657">
      <w:pPr>
        <w:pStyle w:val="ConsPlusNormal"/>
        <w:spacing w:before="220"/>
        <w:ind w:firstLine="540"/>
        <w:jc w:val="both"/>
      </w:pPr>
      <w:r>
        <w:t>5. Порядок взаимодействия структурных подразделений Центра устанавливается руководителем Центра по согласованию с главным врачом медицинской организации, в которой функционирует Центр.</w:t>
      </w:r>
    </w:p>
    <w:p w14:paraId="4FDFE5C7" w14:textId="77777777" w:rsidR="007C5657" w:rsidRDefault="007C5657">
      <w:pPr>
        <w:pStyle w:val="ConsPlusNormal"/>
        <w:spacing w:before="220"/>
        <w:ind w:firstLine="540"/>
        <w:jc w:val="both"/>
      </w:pPr>
      <w:r>
        <w:t>6. Центр для обеспечения своей деятельности использует возможности всех лечебно-диагностических и вспомогательных подразделений медицинской организации, в которой он организован.</w:t>
      </w:r>
    </w:p>
    <w:p w14:paraId="5B7EF46F" w14:textId="77777777" w:rsidR="007C5657" w:rsidRDefault="007C5657">
      <w:pPr>
        <w:pStyle w:val="ConsPlusNormal"/>
        <w:spacing w:before="220"/>
        <w:ind w:firstLine="540"/>
        <w:jc w:val="both"/>
      </w:pPr>
      <w:r>
        <w:t>7. Основными функциями Центра являются:</w:t>
      </w:r>
    </w:p>
    <w:p w14:paraId="30742ACE" w14:textId="77777777" w:rsidR="007C5657" w:rsidRDefault="007C5657">
      <w:pPr>
        <w:pStyle w:val="ConsPlusNormal"/>
        <w:spacing w:before="220"/>
        <w:ind w:firstLine="540"/>
        <w:jc w:val="both"/>
      </w:pPr>
      <w:r>
        <w:t>оказание круглосуточной лечебно-диагностической помощи на основе стандартов медицинской помощи больным с острыми нарушениями мозгового кровообращения, находящимся на лечении в неврологическом отделении для больных с острым нарушением мозгового кровообращения (первичном сосудистом отделении) медицинской организации, имеющей лицензию на оказание медицинской помощи больным с острыми нарушениями мозгового кровообращения;</w:t>
      </w:r>
    </w:p>
    <w:p w14:paraId="739AEA90" w14:textId="77777777" w:rsidR="007C5657" w:rsidRDefault="007C5657">
      <w:pPr>
        <w:pStyle w:val="ConsPlusNormal"/>
        <w:jc w:val="both"/>
      </w:pPr>
      <w:r>
        <w:t xml:space="preserve">(в ред. </w:t>
      </w:r>
      <w:hyperlink r:id="rId73">
        <w:r>
          <w:rPr>
            <w:color w:val="0000FF"/>
          </w:rPr>
          <w:t>Приказа</w:t>
        </w:r>
      </w:hyperlink>
      <w:r>
        <w:t xml:space="preserve"> Минздрава России от 22.02.2019 N 88н)</w:t>
      </w:r>
    </w:p>
    <w:p w14:paraId="19258C54" w14:textId="77777777" w:rsidR="007C5657" w:rsidRDefault="007C5657">
      <w:pPr>
        <w:pStyle w:val="ConsPlusNormal"/>
        <w:spacing w:before="220"/>
        <w:ind w:firstLine="540"/>
        <w:jc w:val="both"/>
      </w:pPr>
      <w:r>
        <w:t>оказание медицинской помощи больным с острыми нарушениями мозгового кровообращения и хирургической патологией брахиоцефальных артерий по профилям: "нейрохирургия", "сердечно-сосудистая хирургия" и "рентгенэндоваскулярная диагностика и лечение" в медицинских организациях, имеющих лицензию на оказание медицинской помощи больным с острыми нарушениями мозгового кровообращения;</w:t>
      </w:r>
    </w:p>
    <w:p w14:paraId="5085294A" w14:textId="77777777" w:rsidR="007C5657" w:rsidRDefault="007C5657">
      <w:pPr>
        <w:pStyle w:val="ConsPlusNormal"/>
        <w:spacing w:before="220"/>
        <w:ind w:firstLine="540"/>
        <w:jc w:val="both"/>
      </w:pPr>
      <w:r>
        <w:t>оказание круглосуточной консультативно-диагностической помощи больным, находящимся на лечении в неврологических отделениях для больных с острыми нарушениями мозгового кровообращения (первичных сосудистых отделениях) в других медицинских организациях, имеющих лицензию на оказание медицинской помощи больным с острыми нарушениями мозгового кровообращения;</w:t>
      </w:r>
    </w:p>
    <w:p w14:paraId="1F8DCD42" w14:textId="77777777" w:rsidR="007C5657" w:rsidRDefault="007C5657">
      <w:pPr>
        <w:pStyle w:val="ConsPlusNormal"/>
        <w:jc w:val="both"/>
      </w:pPr>
      <w:r>
        <w:t xml:space="preserve">(в ред. </w:t>
      </w:r>
      <w:hyperlink r:id="rId74">
        <w:r>
          <w:rPr>
            <w:color w:val="0000FF"/>
          </w:rPr>
          <w:t>Приказа</w:t>
        </w:r>
      </w:hyperlink>
      <w:r>
        <w:t xml:space="preserve"> Минздрава России от 22.02.2019 N 88н)</w:t>
      </w:r>
    </w:p>
    <w:p w14:paraId="1E081A7F" w14:textId="77777777" w:rsidR="007C5657" w:rsidRDefault="007C5657">
      <w:pPr>
        <w:pStyle w:val="ConsPlusNormal"/>
        <w:spacing w:before="220"/>
        <w:ind w:firstLine="540"/>
        <w:jc w:val="both"/>
      </w:pPr>
      <w:r>
        <w:t>внедрение в клиническую практику современных методов профилактики, диагностики и лечения острых нарушений мозгового кровообращения, профилактики осложнений, управления качеством оказания медицинской помощи на основе принципов доказательной медицины и научно-технических достижений;</w:t>
      </w:r>
    </w:p>
    <w:p w14:paraId="37ED327C" w14:textId="77777777" w:rsidR="007C5657" w:rsidRDefault="007C5657">
      <w:pPr>
        <w:pStyle w:val="ConsPlusNormal"/>
        <w:spacing w:before="220"/>
        <w:ind w:firstLine="540"/>
        <w:jc w:val="both"/>
      </w:pPr>
      <w:r>
        <w:t>координация мер по профилактике, диагностике и лечению сосудистых заболеваний и организационно-методическое руководство неврологических отделений для больных с острыми нарушениями мозгового кровообращения (первичных сосудистых отделений), в том числе проведение клинико-эпидемиологического анализа острых нарушений мозгового кровообращения;</w:t>
      </w:r>
    </w:p>
    <w:p w14:paraId="21B6894E" w14:textId="77777777" w:rsidR="007C5657" w:rsidRDefault="007C5657">
      <w:pPr>
        <w:pStyle w:val="ConsPlusNormal"/>
        <w:jc w:val="both"/>
      </w:pPr>
      <w:r>
        <w:t xml:space="preserve">(в ред. </w:t>
      </w:r>
      <w:hyperlink r:id="rId75">
        <w:r>
          <w:rPr>
            <w:color w:val="0000FF"/>
          </w:rPr>
          <w:t>Приказа</w:t>
        </w:r>
      </w:hyperlink>
      <w:r>
        <w:t xml:space="preserve"> Минздрава России от 22.02.2019 N 88н)</w:t>
      </w:r>
    </w:p>
    <w:p w14:paraId="72BE2909" w14:textId="77777777" w:rsidR="007C5657" w:rsidRDefault="007C5657">
      <w:pPr>
        <w:pStyle w:val="ConsPlusNormal"/>
        <w:spacing w:before="220"/>
        <w:ind w:firstLine="540"/>
        <w:jc w:val="both"/>
      </w:pPr>
      <w:r>
        <w:t>организация конференций, совещаний по актуальным вопросам оказания медицинской помощи больным с острыми нарушениями мозгового кровообращения;</w:t>
      </w:r>
    </w:p>
    <w:p w14:paraId="043924DA" w14:textId="77777777" w:rsidR="007C5657" w:rsidRDefault="007C5657">
      <w:pPr>
        <w:pStyle w:val="ConsPlusNormal"/>
        <w:spacing w:before="220"/>
        <w:ind w:firstLine="540"/>
        <w:jc w:val="both"/>
      </w:pPr>
      <w:r>
        <w:t>проведение информационно-просветительских мероприятий для населения и медицинского сообщества;</w:t>
      </w:r>
    </w:p>
    <w:p w14:paraId="1F4765F0" w14:textId="77777777" w:rsidR="007C5657" w:rsidRDefault="007C5657">
      <w:pPr>
        <w:pStyle w:val="ConsPlusNormal"/>
        <w:spacing w:before="220"/>
        <w:ind w:firstLine="540"/>
        <w:jc w:val="both"/>
      </w:pPr>
      <w:r>
        <w:t xml:space="preserve">координация и методическое руководство, оценка отчетной и учетной документации и отчетов о деятельности Центров, находящихся на территории субъекта Российской Федерации (в </w:t>
      </w:r>
      <w:r>
        <w:lastRenderedPageBreak/>
        <w:t>случае наличия в субъекте Российской Федерации нескольких Центров);</w:t>
      </w:r>
    </w:p>
    <w:p w14:paraId="111E5825" w14:textId="77777777" w:rsidR="007C5657" w:rsidRDefault="007C5657">
      <w:pPr>
        <w:pStyle w:val="ConsPlusNormal"/>
        <w:spacing w:before="220"/>
        <w:ind w:firstLine="540"/>
        <w:jc w:val="both"/>
      </w:pPr>
      <w:r>
        <w:t>иные функции в соответствии с действующим законодательством Российской Федерации.</w:t>
      </w:r>
    </w:p>
    <w:p w14:paraId="54284082" w14:textId="77777777" w:rsidR="007C5657" w:rsidRDefault="007C5657">
      <w:pPr>
        <w:pStyle w:val="ConsPlusNormal"/>
        <w:spacing w:before="220"/>
        <w:ind w:firstLine="540"/>
        <w:jc w:val="both"/>
      </w:pPr>
      <w:r>
        <w:t>8. В соответствии с функциями Центра рекомендуется закреплять за Центром медицинские организации, в которых функционируют неврологические отделения для больных с острым нарушением мозгового кровообращения (первичные сосудистые отделения) и иные медицинские организации, оказывающие медицинскую помощь больным с острыми нарушениями мозгового кровообращения, по территориальному принципу.</w:t>
      </w:r>
    </w:p>
    <w:p w14:paraId="273F967E" w14:textId="77777777" w:rsidR="007C5657" w:rsidRDefault="007C5657">
      <w:pPr>
        <w:pStyle w:val="ConsPlusNormal"/>
        <w:jc w:val="both"/>
      </w:pPr>
      <w:r>
        <w:t xml:space="preserve">(в ред. </w:t>
      </w:r>
      <w:hyperlink r:id="rId76">
        <w:r>
          <w:rPr>
            <w:color w:val="0000FF"/>
          </w:rPr>
          <w:t>Приказа</w:t>
        </w:r>
      </w:hyperlink>
      <w:r>
        <w:t xml:space="preserve"> Минздрава России от 22.02.2019 N 88н)</w:t>
      </w:r>
    </w:p>
    <w:p w14:paraId="4D7D1C64" w14:textId="77777777" w:rsidR="007C5657" w:rsidRDefault="007C5657">
      <w:pPr>
        <w:pStyle w:val="ConsPlusNormal"/>
        <w:spacing w:before="220"/>
        <w:ind w:firstLine="540"/>
        <w:jc w:val="both"/>
      </w:pPr>
      <w:r>
        <w:t xml:space="preserve">9. Операционная рентгенэндоваскулярных методов диагностики и лечения и нейрохирургическая операционная медицинской организации, в которой организован региональный сосудистый центр медицинской организации органа исполнительной власти субъекта Российской Федерации, оснащается в соответствии со стандартом оснащения, предусмотренным </w:t>
      </w:r>
      <w:hyperlink w:anchor="P905">
        <w:r>
          <w:rPr>
            <w:color w:val="0000FF"/>
          </w:rPr>
          <w:t>приложением N 7</w:t>
        </w:r>
      </w:hyperlink>
      <w:r>
        <w:t xml:space="preserve"> к Порядку оказания медицинской помощи больным с острыми нарушениями мозгового кровообращения, утвержденному настоящим приказом.</w:t>
      </w:r>
    </w:p>
    <w:p w14:paraId="53B70025" w14:textId="77777777" w:rsidR="007C5657" w:rsidRDefault="007C5657">
      <w:pPr>
        <w:pStyle w:val="ConsPlusNormal"/>
        <w:spacing w:before="220"/>
        <w:ind w:firstLine="540"/>
        <w:jc w:val="both"/>
      </w:pPr>
      <w:r>
        <w:t>10. Центр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 оказывающих медицинскую помощь.</w:t>
      </w:r>
    </w:p>
    <w:p w14:paraId="2E8D60C9" w14:textId="77777777" w:rsidR="007C5657" w:rsidRDefault="007C5657">
      <w:pPr>
        <w:pStyle w:val="ConsPlusNormal"/>
        <w:ind w:firstLine="540"/>
        <w:jc w:val="both"/>
      </w:pPr>
    </w:p>
    <w:p w14:paraId="00C6D498" w14:textId="77777777" w:rsidR="007C5657" w:rsidRDefault="007C5657">
      <w:pPr>
        <w:pStyle w:val="ConsPlusNormal"/>
        <w:ind w:firstLine="540"/>
        <w:jc w:val="both"/>
      </w:pPr>
    </w:p>
    <w:p w14:paraId="66D668F7" w14:textId="77777777" w:rsidR="007C5657" w:rsidRDefault="007C5657">
      <w:pPr>
        <w:pStyle w:val="ConsPlusNormal"/>
        <w:ind w:firstLine="540"/>
        <w:jc w:val="both"/>
      </w:pPr>
    </w:p>
    <w:p w14:paraId="4A85A9D7" w14:textId="77777777" w:rsidR="007C5657" w:rsidRDefault="007C5657">
      <w:pPr>
        <w:pStyle w:val="ConsPlusNormal"/>
        <w:ind w:firstLine="540"/>
        <w:jc w:val="both"/>
      </w:pPr>
    </w:p>
    <w:p w14:paraId="04D187CF" w14:textId="77777777" w:rsidR="007C5657" w:rsidRDefault="007C5657">
      <w:pPr>
        <w:pStyle w:val="ConsPlusNormal"/>
        <w:ind w:firstLine="540"/>
        <w:jc w:val="both"/>
      </w:pPr>
    </w:p>
    <w:p w14:paraId="7553B67C" w14:textId="77777777" w:rsidR="007C5657" w:rsidRDefault="007C5657">
      <w:pPr>
        <w:pStyle w:val="ConsPlusNormal"/>
        <w:jc w:val="right"/>
        <w:outlineLvl w:val="1"/>
      </w:pPr>
      <w:r>
        <w:t>Приложение N 7</w:t>
      </w:r>
    </w:p>
    <w:p w14:paraId="278CAC48" w14:textId="77777777" w:rsidR="007C5657" w:rsidRDefault="007C5657">
      <w:pPr>
        <w:pStyle w:val="ConsPlusNormal"/>
        <w:jc w:val="right"/>
      </w:pPr>
      <w:r>
        <w:t>к Порядку оказания</w:t>
      </w:r>
    </w:p>
    <w:p w14:paraId="5ABA1C19" w14:textId="77777777" w:rsidR="007C5657" w:rsidRDefault="007C5657">
      <w:pPr>
        <w:pStyle w:val="ConsPlusNormal"/>
        <w:jc w:val="right"/>
      </w:pPr>
      <w:r>
        <w:t>медицинской помощи больным</w:t>
      </w:r>
    </w:p>
    <w:p w14:paraId="30D4D209" w14:textId="77777777" w:rsidR="007C5657" w:rsidRDefault="007C5657">
      <w:pPr>
        <w:pStyle w:val="ConsPlusNormal"/>
        <w:jc w:val="right"/>
      </w:pPr>
      <w:r>
        <w:t>с острыми нарушениями</w:t>
      </w:r>
    </w:p>
    <w:p w14:paraId="6F8A6CC6" w14:textId="77777777" w:rsidR="007C5657" w:rsidRDefault="007C5657">
      <w:pPr>
        <w:pStyle w:val="ConsPlusNormal"/>
        <w:jc w:val="right"/>
      </w:pPr>
      <w:r>
        <w:t>мозгового кровообращения,</w:t>
      </w:r>
    </w:p>
    <w:p w14:paraId="2C7BC90A" w14:textId="77777777" w:rsidR="007C5657" w:rsidRDefault="007C5657">
      <w:pPr>
        <w:pStyle w:val="ConsPlusNormal"/>
        <w:jc w:val="right"/>
      </w:pPr>
      <w:r>
        <w:t>утвержденному приказом</w:t>
      </w:r>
    </w:p>
    <w:p w14:paraId="23DC47B2" w14:textId="77777777" w:rsidR="007C5657" w:rsidRDefault="007C5657">
      <w:pPr>
        <w:pStyle w:val="ConsPlusNormal"/>
        <w:jc w:val="right"/>
      </w:pPr>
      <w:r>
        <w:t>Министерства здравоохранения</w:t>
      </w:r>
    </w:p>
    <w:p w14:paraId="54B740F1" w14:textId="77777777" w:rsidR="007C5657" w:rsidRDefault="007C5657">
      <w:pPr>
        <w:pStyle w:val="ConsPlusNormal"/>
        <w:jc w:val="right"/>
      </w:pPr>
      <w:r>
        <w:t>Российской Федерации</w:t>
      </w:r>
    </w:p>
    <w:p w14:paraId="1543501E" w14:textId="77777777" w:rsidR="007C5657" w:rsidRDefault="007C5657">
      <w:pPr>
        <w:pStyle w:val="ConsPlusNormal"/>
        <w:jc w:val="right"/>
      </w:pPr>
      <w:r>
        <w:t>от 15 ноября 2012 г. N 928н</w:t>
      </w:r>
    </w:p>
    <w:p w14:paraId="52655E52" w14:textId="77777777" w:rsidR="007C5657" w:rsidRDefault="007C5657">
      <w:pPr>
        <w:pStyle w:val="ConsPlusNormal"/>
        <w:ind w:firstLine="540"/>
        <w:jc w:val="both"/>
      </w:pPr>
    </w:p>
    <w:p w14:paraId="15E05E50" w14:textId="77777777" w:rsidR="007C5657" w:rsidRDefault="007C5657">
      <w:pPr>
        <w:pStyle w:val="ConsPlusTitle"/>
        <w:jc w:val="center"/>
      </w:pPr>
      <w:bookmarkStart w:id="12" w:name="P905"/>
      <w:bookmarkEnd w:id="12"/>
      <w:r>
        <w:t>СТАНДАРТ</w:t>
      </w:r>
    </w:p>
    <w:p w14:paraId="5B8ED377" w14:textId="77777777" w:rsidR="007C5657" w:rsidRDefault="007C5657">
      <w:pPr>
        <w:pStyle w:val="ConsPlusTitle"/>
        <w:jc w:val="center"/>
      </w:pPr>
      <w:r>
        <w:t>ОСНАЩЕНИЯ ОПЕРАЦИОННОЙ РЕНТГЕНЭНДОВАСКУЛЯРНЫХ МЕТОДОВ</w:t>
      </w:r>
    </w:p>
    <w:p w14:paraId="1153631C" w14:textId="77777777" w:rsidR="007C5657" w:rsidRDefault="007C5657">
      <w:pPr>
        <w:pStyle w:val="ConsPlusTitle"/>
        <w:jc w:val="center"/>
      </w:pPr>
      <w:r>
        <w:t>ДИАГНОСТИКИ И ЛЕЧЕНИЯ И НЕЙРОХИРУРГИЧЕСКОЙ ОПЕРАЦИОННОЙ</w:t>
      </w:r>
    </w:p>
    <w:p w14:paraId="470DEBB5" w14:textId="77777777" w:rsidR="007C5657" w:rsidRDefault="007C5657">
      <w:pPr>
        <w:pStyle w:val="ConsPlusTitle"/>
        <w:jc w:val="center"/>
      </w:pPr>
      <w:r>
        <w:t>МЕДИЦИНСКОЙ ОРГАНИЗАЦИИ, В КОТОРОЙ ОРГАНИЗОВАН РЕГИОНАЛЬНЫЙ</w:t>
      </w:r>
    </w:p>
    <w:p w14:paraId="7C1863FB" w14:textId="77777777" w:rsidR="007C5657" w:rsidRDefault="007C5657">
      <w:pPr>
        <w:pStyle w:val="ConsPlusTitle"/>
        <w:jc w:val="center"/>
      </w:pPr>
      <w:r>
        <w:t>СОСУДИСТЫЙ ЦЕНТР МЕДИЦИНСКОЙ ОРГАНИЗАЦИИ ОРГАНА</w:t>
      </w:r>
    </w:p>
    <w:p w14:paraId="4EC07D3C" w14:textId="77777777" w:rsidR="007C5657" w:rsidRDefault="007C5657">
      <w:pPr>
        <w:pStyle w:val="ConsPlusTitle"/>
        <w:jc w:val="center"/>
      </w:pPr>
      <w:r>
        <w:t>ИСПОЛНИТЕЛЬНОЙ ВЛАСТИ СУБЪЕКТА РОССИЙСКОЙ ФЕДЕРАЦИИ</w:t>
      </w:r>
    </w:p>
    <w:p w14:paraId="499133BF" w14:textId="77777777" w:rsidR="007C5657" w:rsidRDefault="007C5657">
      <w:pPr>
        <w:pStyle w:val="ConsPlusNormal"/>
        <w:jc w:val="center"/>
      </w:pPr>
    </w:p>
    <w:p w14:paraId="627B1521" w14:textId="77777777" w:rsidR="007C5657" w:rsidRDefault="007C5657">
      <w:pPr>
        <w:pStyle w:val="ConsPlusTitle"/>
        <w:jc w:val="center"/>
        <w:outlineLvl w:val="2"/>
      </w:pPr>
      <w:r>
        <w:t>1. Стандарт оснащения операционной</w:t>
      </w:r>
    </w:p>
    <w:p w14:paraId="26E67EA9" w14:textId="77777777" w:rsidR="007C5657" w:rsidRDefault="007C5657">
      <w:pPr>
        <w:pStyle w:val="ConsPlusTitle"/>
        <w:jc w:val="center"/>
      </w:pPr>
      <w:r>
        <w:t>рентгенэндоваскулярных методов диагностики и лечения</w:t>
      </w:r>
    </w:p>
    <w:p w14:paraId="7395F3E8" w14:textId="77777777" w:rsidR="007C5657" w:rsidRDefault="007C5657">
      <w:pPr>
        <w:pStyle w:val="ConsPlusTitle"/>
        <w:jc w:val="center"/>
      </w:pPr>
      <w:r>
        <w:t>медицинской организации, в которой организован региональный</w:t>
      </w:r>
    </w:p>
    <w:p w14:paraId="5ABAF54E" w14:textId="77777777" w:rsidR="007C5657" w:rsidRDefault="007C5657">
      <w:pPr>
        <w:pStyle w:val="ConsPlusTitle"/>
        <w:jc w:val="center"/>
      </w:pPr>
      <w:r>
        <w:t>сосудистый центр медицинской организации органа</w:t>
      </w:r>
    </w:p>
    <w:p w14:paraId="51618C13" w14:textId="77777777" w:rsidR="007C5657" w:rsidRDefault="007C5657">
      <w:pPr>
        <w:pStyle w:val="ConsPlusTitle"/>
        <w:jc w:val="center"/>
      </w:pPr>
      <w:r>
        <w:t>исполнительной власти субъекта Российской Федерации</w:t>
      </w:r>
    </w:p>
    <w:p w14:paraId="26478D78" w14:textId="77777777" w:rsidR="007C5657" w:rsidRDefault="007C565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6520"/>
        <w:gridCol w:w="1701"/>
      </w:tblGrid>
      <w:tr w:rsidR="007C5657" w14:paraId="413FFC8B" w14:textId="77777777">
        <w:tc>
          <w:tcPr>
            <w:tcW w:w="850" w:type="dxa"/>
          </w:tcPr>
          <w:p w14:paraId="220B02E5" w14:textId="77777777" w:rsidR="007C5657" w:rsidRDefault="007C5657">
            <w:pPr>
              <w:pStyle w:val="ConsPlusNormal"/>
              <w:jc w:val="center"/>
            </w:pPr>
            <w:r>
              <w:t>N п/п</w:t>
            </w:r>
          </w:p>
        </w:tc>
        <w:tc>
          <w:tcPr>
            <w:tcW w:w="6520" w:type="dxa"/>
          </w:tcPr>
          <w:p w14:paraId="1B7ADDEA" w14:textId="77777777" w:rsidR="007C5657" w:rsidRDefault="007C5657">
            <w:pPr>
              <w:pStyle w:val="ConsPlusNormal"/>
              <w:jc w:val="center"/>
            </w:pPr>
            <w:r>
              <w:t>Наименование оборудования (оснащения)</w:t>
            </w:r>
          </w:p>
        </w:tc>
        <w:tc>
          <w:tcPr>
            <w:tcW w:w="1701" w:type="dxa"/>
          </w:tcPr>
          <w:p w14:paraId="53A021DD" w14:textId="77777777" w:rsidR="007C5657" w:rsidRDefault="007C5657">
            <w:pPr>
              <w:pStyle w:val="ConsPlusNormal"/>
              <w:jc w:val="center"/>
            </w:pPr>
            <w:r>
              <w:t>Количество, шт.</w:t>
            </w:r>
          </w:p>
        </w:tc>
      </w:tr>
      <w:tr w:rsidR="007C5657" w14:paraId="655E976D" w14:textId="77777777">
        <w:tc>
          <w:tcPr>
            <w:tcW w:w="850" w:type="dxa"/>
          </w:tcPr>
          <w:p w14:paraId="4EC8317E" w14:textId="77777777" w:rsidR="007C5657" w:rsidRDefault="007C5657">
            <w:pPr>
              <w:pStyle w:val="ConsPlusNormal"/>
              <w:jc w:val="center"/>
            </w:pPr>
            <w:r>
              <w:t>1</w:t>
            </w:r>
          </w:p>
        </w:tc>
        <w:tc>
          <w:tcPr>
            <w:tcW w:w="6520" w:type="dxa"/>
          </w:tcPr>
          <w:p w14:paraId="711F962C" w14:textId="77777777" w:rsidR="007C5657" w:rsidRDefault="007C5657">
            <w:pPr>
              <w:pStyle w:val="ConsPlusNormal"/>
            </w:pPr>
            <w:r>
              <w:t>Комплекс ангиографический с возможностью выполнения эндоваскулярных диагностических и лечебных вмешательств на брахиоцефальных, внутримозговых, коронарных артериях</w:t>
            </w:r>
          </w:p>
        </w:tc>
        <w:tc>
          <w:tcPr>
            <w:tcW w:w="1701" w:type="dxa"/>
          </w:tcPr>
          <w:p w14:paraId="63D1094C" w14:textId="77777777" w:rsidR="007C5657" w:rsidRDefault="007C5657">
            <w:pPr>
              <w:pStyle w:val="ConsPlusNormal"/>
              <w:jc w:val="center"/>
            </w:pPr>
            <w:r>
              <w:t>1</w:t>
            </w:r>
          </w:p>
        </w:tc>
      </w:tr>
      <w:tr w:rsidR="007C5657" w14:paraId="78C782C5" w14:textId="77777777">
        <w:tc>
          <w:tcPr>
            <w:tcW w:w="850" w:type="dxa"/>
          </w:tcPr>
          <w:p w14:paraId="78E4233C" w14:textId="77777777" w:rsidR="007C5657" w:rsidRDefault="007C5657">
            <w:pPr>
              <w:pStyle w:val="ConsPlusNormal"/>
              <w:jc w:val="center"/>
            </w:pPr>
            <w:r>
              <w:lastRenderedPageBreak/>
              <w:t>2</w:t>
            </w:r>
          </w:p>
        </w:tc>
        <w:tc>
          <w:tcPr>
            <w:tcW w:w="6520" w:type="dxa"/>
          </w:tcPr>
          <w:p w14:paraId="6328B18D" w14:textId="77777777" w:rsidR="007C5657" w:rsidRDefault="007C5657">
            <w:pPr>
              <w:pStyle w:val="ConsPlusNormal"/>
            </w:pPr>
            <w:r>
              <w:t>Автоматический инъектор</w:t>
            </w:r>
          </w:p>
        </w:tc>
        <w:tc>
          <w:tcPr>
            <w:tcW w:w="1701" w:type="dxa"/>
          </w:tcPr>
          <w:p w14:paraId="2B3058B3" w14:textId="77777777" w:rsidR="007C5657" w:rsidRDefault="007C5657">
            <w:pPr>
              <w:pStyle w:val="ConsPlusNormal"/>
              <w:jc w:val="center"/>
            </w:pPr>
            <w:r>
              <w:t>1</w:t>
            </w:r>
          </w:p>
        </w:tc>
      </w:tr>
      <w:tr w:rsidR="007C5657" w14:paraId="0FCEDAF1" w14:textId="77777777">
        <w:tc>
          <w:tcPr>
            <w:tcW w:w="850" w:type="dxa"/>
          </w:tcPr>
          <w:p w14:paraId="18F0C52B" w14:textId="77777777" w:rsidR="007C5657" w:rsidRDefault="007C5657">
            <w:pPr>
              <w:pStyle w:val="ConsPlusNormal"/>
              <w:jc w:val="center"/>
            </w:pPr>
            <w:r>
              <w:t>3</w:t>
            </w:r>
          </w:p>
        </w:tc>
        <w:tc>
          <w:tcPr>
            <w:tcW w:w="6520" w:type="dxa"/>
          </w:tcPr>
          <w:p w14:paraId="67C8B100" w14:textId="77777777" w:rsidR="007C5657" w:rsidRDefault="007C5657">
            <w:pPr>
              <w:pStyle w:val="ConsPlusNormal"/>
            </w:pPr>
            <w:r>
              <w:t>Шприцевая помпа</w:t>
            </w:r>
          </w:p>
        </w:tc>
        <w:tc>
          <w:tcPr>
            <w:tcW w:w="1701" w:type="dxa"/>
          </w:tcPr>
          <w:p w14:paraId="193B378D" w14:textId="77777777" w:rsidR="007C5657" w:rsidRDefault="007C5657">
            <w:pPr>
              <w:pStyle w:val="ConsPlusNormal"/>
              <w:jc w:val="center"/>
            </w:pPr>
            <w:r>
              <w:t>1</w:t>
            </w:r>
          </w:p>
        </w:tc>
      </w:tr>
    </w:tbl>
    <w:p w14:paraId="0DB2044E" w14:textId="77777777" w:rsidR="007C5657" w:rsidRDefault="007C5657">
      <w:pPr>
        <w:pStyle w:val="ConsPlusNormal"/>
        <w:jc w:val="both"/>
      </w:pPr>
    </w:p>
    <w:p w14:paraId="015BD305" w14:textId="77777777" w:rsidR="007C5657" w:rsidRDefault="007C5657">
      <w:pPr>
        <w:pStyle w:val="ConsPlusTitle"/>
        <w:jc w:val="center"/>
        <w:outlineLvl w:val="2"/>
      </w:pPr>
      <w:r>
        <w:t>2. Стандарт оснащения нейрохирургической</w:t>
      </w:r>
    </w:p>
    <w:p w14:paraId="3ABB2083" w14:textId="77777777" w:rsidR="007C5657" w:rsidRDefault="007C5657">
      <w:pPr>
        <w:pStyle w:val="ConsPlusTitle"/>
        <w:jc w:val="center"/>
      </w:pPr>
      <w:r>
        <w:t>операционной медицинской организации, в которой</w:t>
      </w:r>
    </w:p>
    <w:p w14:paraId="37DB1630" w14:textId="77777777" w:rsidR="007C5657" w:rsidRDefault="007C5657">
      <w:pPr>
        <w:pStyle w:val="ConsPlusTitle"/>
        <w:jc w:val="center"/>
      </w:pPr>
      <w:r>
        <w:t>организован региональный сосудистый центр медицинской</w:t>
      </w:r>
    </w:p>
    <w:p w14:paraId="6AEEF126" w14:textId="77777777" w:rsidR="007C5657" w:rsidRDefault="007C5657">
      <w:pPr>
        <w:pStyle w:val="ConsPlusTitle"/>
        <w:jc w:val="center"/>
      </w:pPr>
      <w:r>
        <w:t>организации органа исполнительной власти субъекта</w:t>
      </w:r>
    </w:p>
    <w:p w14:paraId="6BA6241B" w14:textId="77777777" w:rsidR="007C5657" w:rsidRDefault="007C5657">
      <w:pPr>
        <w:pStyle w:val="ConsPlusTitle"/>
        <w:jc w:val="center"/>
      </w:pPr>
      <w:r>
        <w:t>Российской Федерации</w:t>
      </w:r>
    </w:p>
    <w:p w14:paraId="5FC40FD3" w14:textId="77777777" w:rsidR="007C5657" w:rsidRDefault="007C565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6520"/>
        <w:gridCol w:w="1701"/>
      </w:tblGrid>
      <w:tr w:rsidR="007C5657" w14:paraId="6DCFFE63" w14:textId="77777777">
        <w:tc>
          <w:tcPr>
            <w:tcW w:w="850" w:type="dxa"/>
          </w:tcPr>
          <w:p w14:paraId="7FA000C4" w14:textId="77777777" w:rsidR="007C5657" w:rsidRDefault="007C5657">
            <w:pPr>
              <w:pStyle w:val="ConsPlusNormal"/>
              <w:jc w:val="center"/>
            </w:pPr>
            <w:r>
              <w:t>N п/п</w:t>
            </w:r>
          </w:p>
        </w:tc>
        <w:tc>
          <w:tcPr>
            <w:tcW w:w="6520" w:type="dxa"/>
          </w:tcPr>
          <w:p w14:paraId="384A6DB8" w14:textId="77777777" w:rsidR="007C5657" w:rsidRDefault="007C5657">
            <w:pPr>
              <w:pStyle w:val="ConsPlusNormal"/>
              <w:jc w:val="center"/>
            </w:pPr>
            <w:r>
              <w:t>Наименование оборудования (оснащения)</w:t>
            </w:r>
          </w:p>
        </w:tc>
        <w:tc>
          <w:tcPr>
            <w:tcW w:w="1701" w:type="dxa"/>
          </w:tcPr>
          <w:p w14:paraId="1A5FF1E8" w14:textId="77777777" w:rsidR="007C5657" w:rsidRDefault="007C5657">
            <w:pPr>
              <w:pStyle w:val="ConsPlusNormal"/>
              <w:jc w:val="center"/>
            </w:pPr>
            <w:r>
              <w:t>Количество, шт.</w:t>
            </w:r>
          </w:p>
        </w:tc>
      </w:tr>
      <w:tr w:rsidR="007C5657" w14:paraId="5D31269B" w14:textId="77777777">
        <w:tc>
          <w:tcPr>
            <w:tcW w:w="850" w:type="dxa"/>
          </w:tcPr>
          <w:p w14:paraId="5F5F0324" w14:textId="77777777" w:rsidR="007C5657" w:rsidRDefault="007C5657">
            <w:pPr>
              <w:pStyle w:val="ConsPlusNormal"/>
              <w:jc w:val="center"/>
            </w:pPr>
            <w:r>
              <w:t>1</w:t>
            </w:r>
          </w:p>
        </w:tc>
        <w:tc>
          <w:tcPr>
            <w:tcW w:w="6520" w:type="dxa"/>
          </w:tcPr>
          <w:p w14:paraId="5B085A90" w14:textId="77777777" w:rsidR="007C5657" w:rsidRDefault="007C5657">
            <w:pPr>
              <w:pStyle w:val="ConsPlusNormal"/>
            </w:pPr>
            <w:r>
              <w:t>Установка навигационная стереотаксическая в комплекте с принадлежностями, совместимая с микроскопом</w:t>
            </w:r>
          </w:p>
        </w:tc>
        <w:tc>
          <w:tcPr>
            <w:tcW w:w="1701" w:type="dxa"/>
          </w:tcPr>
          <w:p w14:paraId="6A872206" w14:textId="77777777" w:rsidR="007C5657" w:rsidRDefault="007C5657">
            <w:pPr>
              <w:pStyle w:val="ConsPlusNormal"/>
              <w:jc w:val="center"/>
            </w:pPr>
            <w:r>
              <w:t>1</w:t>
            </w:r>
          </w:p>
        </w:tc>
      </w:tr>
      <w:tr w:rsidR="007C5657" w14:paraId="0B8FE5C6" w14:textId="77777777">
        <w:tc>
          <w:tcPr>
            <w:tcW w:w="850" w:type="dxa"/>
          </w:tcPr>
          <w:p w14:paraId="41A2EDC3" w14:textId="77777777" w:rsidR="007C5657" w:rsidRDefault="007C5657">
            <w:pPr>
              <w:pStyle w:val="ConsPlusNormal"/>
              <w:jc w:val="center"/>
            </w:pPr>
            <w:r>
              <w:t>2</w:t>
            </w:r>
          </w:p>
        </w:tc>
        <w:tc>
          <w:tcPr>
            <w:tcW w:w="6520" w:type="dxa"/>
          </w:tcPr>
          <w:p w14:paraId="2288296F" w14:textId="77777777" w:rsidR="007C5657" w:rsidRDefault="007C5657">
            <w:pPr>
              <w:pStyle w:val="ConsPlusNormal"/>
            </w:pPr>
            <w:r>
              <w:t>Микроскоп операционный</w:t>
            </w:r>
          </w:p>
        </w:tc>
        <w:tc>
          <w:tcPr>
            <w:tcW w:w="1701" w:type="dxa"/>
          </w:tcPr>
          <w:p w14:paraId="5CAA47C3" w14:textId="77777777" w:rsidR="007C5657" w:rsidRDefault="007C5657">
            <w:pPr>
              <w:pStyle w:val="ConsPlusNormal"/>
              <w:jc w:val="center"/>
            </w:pPr>
            <w:r>
              <w:t>1</w:t>
            </w:r>
          </w:p>
        </w:tc>
      </w:tr>
      <w:tr w:rsidR="007C5657" w14:paraId="1B94279B" w14:textId="77777777">
        <w:tc>
          <w:tcPr>
            <w:tcW w:w="850" w:type="dxa"/>
          </w:tcPr>
          <w:p w14:paraId="2A6E9FEB" w14:textId="77777777" w:rsidR="007C5657" w:rsidRDefault="007C5657">
            <w:pPr>
              <w:pStyle w:val="ConsPlusNormal"/>
              <w:jc w:val="center"/>
            </w:pPr>
            <w:r>
              <w:t>3</w:t>
            </w:r>
          </w:p>
        </w:tc>
        <w:tc>
          <w:tcPr>
            <w:tcW w:w="6520" w:type="dxa"/>
          </w:tcPr>
          <w:p w14:paraId="70F9BCAE" w14:textId="77777777" w:rsidR="007C5657" w:rsidRDefault="007C5657">
            <w:pPr>
              <w:pStyle w:val="ConsPlusNormal"/>
            </w:pPr>
            <w:r>
              <w:t>Стол медицинский операционный нейрохирургический в полной комплектации</w:t>
            </w:r>
          </w:p>
        </w:tc>
        <w:tc>
          <w:tcPr>
            <w:tcW w:w="1701" w:type="dxa"/>
          </w:tcPr>
          <w:p w14:paraId="37C855E6" w14:textId="77777777" w:rsidR="007C5657" w:rsidRDefault="007C5657">
            <w:pPr>
              <w:pStyle w:val="ConsPlusNormal"/>
              <w:jc w:val="center"/>
            </w:pPr>
            <w:r>
              <w:t>1</w:t>
            </w:r>
          </w:p>
        </w:tc>
      </w:tr>
      <w:tr w:rsidR="007C5657" w14:paraId="013EF106" w14:textId="77777777">
        <w:tc>
          <w:tcPr>
            <w:tcW w:w="850" w:type="dxa"/>
          </w:tcPr>
          <w:p w14:paraId="1DC030FD" w14:textId="77777777" w:rsidR="007C5657" w:rsidRDefault="007C5657">
            <w:pPr>
              <w:pStyle w:val="ConsPlusNormal"/>
              <w:jc w:val="center"/>
            </w:pPr>
            <w:r>
              <w:t>4</w:t>
            </w:r>
          </w:p>
        </w:tc>
        <w:tc>
          <w:tcPr>
            <w:tcW w:w="6520" w:type="dxa"/>
          </w:tcPr>
          <w:p w14:paraId="71241EEB" w14:textId="77777777" w:rsidR="007C5657" w:rsidRDefault="007C5657">
            <w:pPr>
              <w:pStyle w:val="ConsPlusNormal"/>
            </w:pPr>
            <w:r>
              <w:t>Столик инструментальный рабочий для операционной сестры</w:t>
            </w:r>
          </w:p>
        </w:tc>
        <w:tc>
          <w:tcPr>
            <w:tcW w:w="1701" w:type="dxa"/>
          </w:tcPr>
          <w:p w14:paraId="11C30261" w14:textId="77777777" w:rsidR="007C5657" w:rsidRDefault="007C5657">
            <w:pPr>
              <w:pStyle w:val="ConsPlusNormal"/>
              <w:jc w:val="center"/>
            </w:pPr>
            <w:r>
              <w:t>2</w:t>
            </w:r>
          </w:p>
        </w:tc>
      </w:tr>
      <w:tr w:rsidR="007C5657" w14:paraId="5E573745" w14:textId="77777777">
        <w:tc>
          <w:tcPr>
            <w:tcW w:w="850" w:type="dxa"/>
          </w:tcPr>
          <w:p w14:paraId="66B125FB" w14:textId="77777777" w:rsidR="007C5657" w:rsidRDefault="007C5657">
            <w:pPr>
              <w:pStyle w:val="ConsPlusNormal"/>
              <w:jc w:val="center"/>
            </w:pPr>
            <w:r>
              <w:t>5</w:t>
            </w:r>
          </w:p>
        </w:tc>
        <w:tc>
          <w:tcPr>
            <w:tcW w:w="6520" w:type="dxa"/>
          </w:tcPr>
          <w:p w14:paraId="350AEDDF" w14:textId="77777777" w:rsidR="007C5657" w:rsidRDefault="007C5657">
            <w:pPr>
              <w:pStyle w:val="ConsPlusNormal"/>
            </w:pPr>
            <w:r>
              <w:t>Операционный инструментальный стол большой</w:t>
            </w:r>
          </w:p>
        </w:tc>
        <w:tc>
          <w:tcPr>
            <w:tcW w:w="1701" w:type="dxa"/>
          </w:tcPr>
          <w:p w14:paraId="7F544139" w14:textId="77777777" w:rsidR="007C5657" w:rsidRDefault="007C5657">
            <w:pPr>
              <w:pStyle w:val="ConsPlusNormal"/>
              <w:jc w:val="center"/>
            </w:pPr>
            <w:r>
              <w:t>1</w:t>
            </w:r>
          </w:p>
        </w:tc>
      </w:tr>
      <w:tr w:rsidR="007C5657" w14:paraId="4EF71990" w14:textId="77777777">
        <w:tc>
          <w:tcPr>
            <w:tcW w:w="850" w:type="dxa"/>
          </w:tcPr>
          <w:p w14:paraId="52F02CCE" w14:textId="77777777" w:rsidR="007C5657" w:rsidRDefault="007C5657">
            <w:pPr>
              <w:pStyle w:val="ConsPlusNormal"/>
              <w:jc w:val="center"/>
            </w:pPr>
            <w:r>
              <w:t>6</w:t>
            </w:r>
          </w:p>
        </w:tc>
        <w:tc>
          <w:tcPr>
            <w:tcW w:w="6520" w:type="dxa"/>
          </w:tcPr>
          <w:p w14:paraId="62F3B366" w14:textId="77777777" w:rsidR="007C5657" w:rsidRDefault="007C5657">
            <w:pPr>
              <w:pStyle w:val="ConsPlusNormal"/>
            </w:pPr>
            <w:r>
              <w:t>Столик анестезиологический</w:t>
            </w:r>
          </w:p>
        </w:tc>
        <w:tc>
          <w:tcPr>
            <w:tcW w:w="1701" w:type="dxa"/>
          </w:tcPr>
          <w:p w14:paraId="3A3644B8" w14:textId="77777777" w:rsidR="007C5657" w:rsidRDefault="007C5657">
            <w:pPr>
              <w:pStyle w:val="ConsPlusNormal"/>
              <w:jc w:val="center"/>
            </w:pPr>
            <w:r>
              <w:t>1</w:t>
            </w:r>
          </w:p>
        </w:tc>
      </w:tr>
      <w:tr w:rsidR="007C5657" w14:paraId="65F23A41" w14:textId="77777777">
        <w:tc>
          <w:tcPr>
            <w:tcW w:w="850" w:type="dxa"/>
          </w:tcPr>
          <w:p w14:paraId="789C9787" w14:textId="77777777" w:rsidR="007C5657" w:rsidRDefault="007C5657">
            <w:pPr>
              <w:pStyle w:val="ConsPlusNormal"/>
              <w:jc w:val="center"/>
            </w:pPr>
            <w:r>
              <w:t>7</w:t>
            </w:r>
          </w:p>
        </w:tc>
        <w:tc>
          <w:tcPr>
            <w:tcW w:w="6520" w:type="dxa"/>
          </w:tcPr>
          <w:p w14:paraId="2A6E1DAA" w14:textId="77777777" w:rsidR="007C5657" w:rsidRDefault="007C5657">
            <w:pPr>
              <w:pStyle w:val="ConsPlusNormal"/>
            </w:pPr>
            <w:r>
              <w:t>Операционное кресло с подлокотниками</w:t>
            </w:r>
          </w:p>
        </w:tc>
        <w:tc>
          <w:tcPr>
            <w:tcW w:w="1701" w:type="dxa"/>
          </w:tcPr>
          <w:p w14:paraId="5D74D3E7" w14:textId="77777777" w:rsidR="007C5657" w:rsidRDefault="007C5657">
            <w:pPr>
              <w:pStyle w:val="ConsPlusNormal"/>
              <w:jc w:val="center"/>
            </w:pPr>
            <w:r>
              <w:t>1</w:t>
            </w:r>
          </w:p>
        </w:tc>
      </w:tr>
      <w:tr w:rsidR="007C5657" w14:paraId="2F343994" w14:textId="77777777">
        <w:tc>
          <w:tcPr>
            <w:tcW w:w="850" w:type="dxa"/>
          </w:tcPr>
          <w:p w14:paraId="18B1BAB0" w14:textId="77777777" w:rsidR="007C5657" w:rsidRDefault="007C5657">
            <w:pPr>
              <w:pStyle w:val="ConsPlusNormal"/>
              <w:jc w:val="center"/>
            </w:pPr>
            <w:r>
              <w:t>8</w:t>
            </w:r>
          </w:p>
        </w:tc>
        <w:tc>
          <w:tcPr>
            <w:tcW w:w="6520" w:type="dxa"/>
          </w:tcPr>
          <w:p w14:paraId="7553BB11" w14:textId="77777777" w:rsidR="007C5657" w:rsidRDefault="007C5657">
            <w:pPr>
              <w:pStyle w:val="ConsPlusNormal"/>
            </w:pPr>
            <w:r>
              <w:t>Стул операционный мягкий, регулируемый по высоте, крутящийся</w:t>
            </w:r>
          </w:p>
        </w:tc>
        <w:tc>
          <w:tcPr>
            <w:tcW w:w="1701" w:type="dxa"/>
          </w:tcPr>
          <w:p w14:paraId="283C5FCE" w14:textId="77777777" w:rsidR="007C5657" w:rsidRDefault="007C5657">
            <w:pPr>
              <w:pStyle w:val="ConsPlusNormal"/>
              <w:jc w:val="center"/>
            </w:pPr>
            <w:r>
              <w:t>5</w:t>
            </w:r>
          </w:p>
        </w:tc>
      </w:tr>
      <w:tr w:rsidR="007C5657" w14:paraId="78841F11" w14:textId="77777777">
        <w:tc>
          <w:tcPr>
            <w:tcW w:w="850" w:type="dxa"/>
          </w:tcPr>
          <w:p w14:paraId="0191B125" w14:textId="77777777" w:rsidR="007C5657" w:rsidRDefault="007C5657">
            <w:pPr>
              <w:pStyle w:val="ConsPlusNormal"/>
              <w:jc w:val="center"/>
            </w:pPr>
            <w:r>
              <w:t>9</w:t>
            </w:r>
          </w:p>
        </w:tc>
        <w:tc>
          <w:tcPr>
            <w:tcW w:w="6520" w:type="dxa"/>
          </w:tcPr>
          <w:p w14:paraId="4D458BC4" w14:textId="77777777" w:rsidR="007C5657" w:rsidRDefault="007C5657">
            <w:pPr>
              <w:pStyle w:val="ConsPlusNormal"/>
            </w:pPr>
            <w:r>
              <w:t>Обогреватель для пациента с набором одеял</w:t>
            </w:r>
          </w:p>
        </w:tc>
        <w:tc>
          <w:tcPr>
            <w:tcW w:w="1701" w:type="dxa"/>
          </w:tcPr>
          <w:p w14:paraId="000FC84F" w14:textId="77777777" w:rsidR="007C5657" w:rsidRDefault="007C5657">
            <w:pPr>
              <w:pStyle w:val="ConsPlusNormal"/>
              <w:jc w:val="center"/>
            </w:pPr>
            <w:r>
              <w:t>1</w:t>
            </w:r>
          </w:p>
        </w:tc>
      </w:tr>
      <w:tr w:rsidR="007C5657" w14:paraId="02B36B35" w14:textId="77777777">
        <w:tc>
          <w:tcPr>
            <w:tcW w:w="850" w:type="dxa"/>
          </w:tcPr>
          <w:p w14:paraId="7FA8BAFF" w14:textId="77777777" w:rsidR="007C5657" w:rsidRDefault="007C5657">
            <w:pPr>
              <w:pStyle w:val="ConsPlusNormal"/>
              <w:jc w:val="center"/>
            </w:pPr>
            <w:r>
              <w:t>10</w:t>
            </w:r>
          </w:p>
        </w:tc>
        <w:tc>
          <w:tcPr>
            <w:tcW w:w="6520" w:type="dxa"/>
          </w:tcPr>
          <w:p w14:paraId="071ABECD" w14:textId="77777777" w:rsidR="007C5657" w:rsidRDefault="007C5657">
            <w:pPr>
              <w:pStyle w:val="ConsPlusNormal"/>
            </w:pPr>
            <w:r>
              <w:t>Операционная осветительная система (основная лампа и сателлит)</w:t>
            </w:r>
          </w:p>
        </w:tc>
        <w:tc>
          <w:tcPr>
            <w:tcW w:w="1701" w:type="dxa"/>
          </w:tcPr>
          <w:p w14:paraId="2816832F" w14:textId="77777777" w:rsidR="007C5657" w:rsidRDefault="007C5657">
            <w:pPr>
              <w:pStyle w:val="ConsPlusNormal"/>
              <w:jc w:val="center"/>
            </w:pPr>
            <w:r>
              <w:t>1</w:t>
            </w:r>
          </w:p>
        </w:tc>
      </w:tr>
      <w:tr w:rsidR="007C5657" w14:paraId="2B4E7BC0" w14:textId="77777777">
        <w:tc>
          <w:tcPr>
            <w:tcW w:w="850" w:type="dxa"/>
          </w:tcPr>
          <w:p w14:paraId="38248E85" w14:textId="77777777" w:rsidR="007C5657" w:rsidRDefault="007C5657">
            <w:pPr>
              <w:pStyle w:val="ConsPlusNormal"/>
              <w:jc w:val="center"/>
            </w:pPr>
            <w:r>
              <w:t>11</w:t>
            </w:r>
          </w:p>
        </w:tc>
        <w:tc>
          <w:tcPr>
            <w:tcW w:w="6520" w:type="dxa"/>
          </w:tcPr>
          <w:p w14:paraId="6D7C5BFB" w14:textId="77777777" w:rsidR="007C5657" w:rsidRDefault="007C5657">
            <w:pPr>
              <w:pStyle w:val="ConsPlusNormal"/>
            </w:pPr>
            <w:r>
              <w:t>Призменные налобные лупы с осветителями и источниками холодного света</w:t>
            </w:r>
          </w:p>
        </w:tc>
        <w:tc>
          <w:tcPr>
            <w:tcW w:w="1701" w:type="dxa"/>
          </w:tcPr>
          <w:p w14:paraId="56E1B0F5" w14:textId="77777777" w:rsidR="007C5657" w:rsidRDefault="007C5657">
            <w:pPr>
              <w:pStyle w:val="ConsPlusNormal"/>
              <w:jc w:val="center"/>
            </w:pPr>
            <w:r>
              <w:t>1</w:t>
            </w:r>
          </w:p>
        </w:tc>
      </w:tr>
      <w:tr w:rsidR="007C5657" w14:paraId="158C11D3" w14:textId="77777777">
        <w:tc>
          <w:tcPr>
            <w:tcW w:w="850" w:type="dxa"/>
          </w:tcPr>
          <w:p w14:paraId="7CEE38EE" w14:textId="77777777" w:rsidR="007C5657" w:rsidRDefault="007C5657">
            <w:pPr>
              <w:pStyle w:val="ConsPlusNormal"/>
              <w:jc w:val="center"/>
            </w:pPr>
            <w:r>
              <w:t>12</w:t>
            </w:r>
          </w:p>
        </w:tc>
        <w:tc>
          <w:tcPr>
            <w:tcW w:w="6520" w:type="dxa"/>
          </w:tcPr>
          <w:p w14:paraId="5A0B0DE7" w14:textId="77777777" w:rsidR="007C5657" w:rsidRDefault="007C5657">
            <w:pPr>
              <w:pStyle w:val="ConsPlusNormal"/>
            </w:pPr>
            <w:r>
              <w:t>Нейроэндоскопическая стойка с набором жестких нейроэндоскопов и гибким по Гаабу и всеми принадлежностями и инструментом для аспирации внутримозговых гематом</w:t>
            </w:r>
          </w:p>
        </w:tc>
        <w:tc>
          <w:tcPr>
            <w:tcW w:w="1701" w:type="dxa"/>
          </w:tcPr>
          <w:p w14:paraId="7521321A" w14:textId="77777777" w:rsidR="007C5657" w:rsidRDefault="007C5657">
            <w:pPr>
              <w:pStyle w:val="ConsPlusNormal"/>
              <w:jc w:val="center"/>
            </w:pPr>
            <w:r>
              <w:t>1</w:t>
            </w:r>
          </w:p>
        </w:tc>
      </w:tr>
      <w:tr w:rsidR="007C5657" w14:paraId="29F144EC" w14:textId="77777777">
        <w:tc>
          <w:tcPr>
            <w:tcW w:w="850" w:type="dxa"/>
          </w:tcPr>
          <w:p w14:paraId="3994813A" w14:textId="77777777" w:rsidR="007C5657" w:rsidRDefault="007C5657">
            <w:pPr>
              <w:pStyle w:val="ConsPlusNormal"/>
              <w:jc w:val="center"/>
            </w:pPr>
            <w:r>
              <w:t>13</w:t>
            </w:r>
          </w:p>
        </w:tc>
        <w:tc>
          <w:tcPr>
            <w:tcW w:w="6520" w:type="dxa"/>
          </w:tcPr>
          <w:p w14:paraId="112E630B" w14:textId="77777777" w:rsidR="007C5657" w:rsidRDefault="007C5657">
            <w:pPr>
              <w:pStyle w:val="ConsPlusNormal"/>
            </w:pPr>
            <w:r>
              <w:t>Ультразвуковой дезинтегратор</w:t>
            </w:r>
          </w:p>
        </w:tc>
        <w:tc>
          <w:tcPr>
            <w:tcW w:w="1701" w:type="dxa"/>
          </w:tcPr>
          <w:p w14:paraId="3B9A4FB9" w14:textId="77777777" w:rsidR="007C5657" w:rsidRDefault="007C5657">
            <w:pPr>
              <w:pStyle w:val="ConsPlusNormal"/>
              <w:jc w:val="center"/>
            </w:pPr>
            <w:r>
              <w:t>1</w:t>
            </w:r>
          </w:p>
        </w:tc>
      </w:tr>
      <w:tr w:rsidR="007C5657" w14:paraId="7590B408" w14:textId="77777777">
        <w:tc>
          <w:tcPr>
            <w:tcW w:w="850" w:type="dxa"/>
          </w:tcPr>
          <w:p w14:paraId="27EDEDF9" w14:textId="77777777" w:rsidR="007C5657" w:rsidRDefault="007C5657">
            <w:pPr>
              <w:pStyle w:val="ConsPlusNormal"/>
              <w:jc w:val="center"/>
            </w:pPr>
            <w:r>
              <w:t>14</w:t>
            </w:r>
          </w:p>
        </w:tc>
        <w:tc>
          <w:tcPr>
            <w:tcW w:w="6520" w:type="dxa"/>
          </w:tcPr>
          <w:p w14:paraId="6DCF33EF" w14:textId="77777777" w:rsidR="007C5657" w:rsidRDefault="007C5657">
            <w:pPr>
              <w:pStyle w:val="ConsPlusNormal"/>
            </w:pPr>
            <w:r>
              <w:t>Краниотом с моторной системой и набором запасных инструментов</w:t>
            </w:r>
          </w:p>
        </w:tc>
        <w:tc>
          <w:tcPr>
            <w:tcW w:w="1701" w:type="dxa"/>
          </w:tcPr>
          <w:p w14:paraId="410846CB" w14:textId="77777777" w:rsidR="007C5657" w:rsidRDefault="007C5657">
            <w:pPr>
              <w:pStyle w:val="ConsPlusNormal"/>
              <w:jc w:val="center"/>
            </w:pPr>
            <w:r>
              <w:t>1</w:t>
            </w:r>
          </w:p>
        </w:tc>
      </w:tr>
      <w:tr w:rsidR="007C5657" w14:paraId="493D5286" w14:textId="77777777">
        <w:tc>
          <w:tcPr>
            <w:tcW w:w="850" w:type="dxa"/>
          </w:tcPr>
          <w:p w14:paraId="4B579263" w14:textId="77777777" w:rsidR="007C5657" w:rsidRDefault="007C5657">
            <w:pPr>
              <w:pStyle w:val="ConsPlusNormal"/>
              <w:jc w:val="center"/>
            </w:pPr>
            <w:r>
              <w:t>15</w:t>
            </w:r>
          </w:p>
        </w:tc>
        <w:tc>
          <w:tcPr>
            <w:tcW w:w="6520" w:type="dxa"/>
          </w:tcPr>
          <w:p w14:paraId="7997C6FD" w14:textId="77777777" w:rsidR="007C5657" w:rsidRDefault="007C5657">
            <w:pPr>
              <w:pStyle w:val="ConsPlusNormal"/>
            </w:pPr>
            <w:r>
              <w:t>Аппарат электрохирургический с инструментами</w:t>
            </w:r>
          </w:p>
        </w:tc>
        <w:tc>
          <w:tcPr>
            <w:tcW w:w="1701" w:type="dxa"/>
          </w:tcPr>
          <w:p w14:paraId="4EB9CEBF" w14:textId="77777777" w:rsidR="007C5657" w:rsidRDefault="007C5657">
            <w:pPr>
              <w:pStyle w:val="ConsPlusNormal"/>
              <w:jc w:val="center"/>
            </w:pPr>
            <w:r>
              <w:t>1</w:t>
            </w:r>
          </w:p>
        </w:tc>
      </w:tr>
      <w:tr w:rsidR="007C5657" w14:paraId="2E275749" w14:textId="77777777">
        <w:tc>
          <w:tcPr>
            <w:tcW w:w="850" w:type="dxa"/>
          </w:tcPr>
          <w:p w14:paraId="5093B00D" w14:textId="77777777" w:rsidR="007C5657" w:rsidRDefault="007C5657">
            <w:pPr>
              <w:pStyle w:val="ConsPlusNormal"/>
              <w:jc w:val="center"/>
            </w:pPr>
            <w:r>
              <w:t>16</w:t>
            </w:r>
          </w:p>
        </w:tc>
        <w:tc>
          <w:tcPr>
            <w:tcW w:w="6520" w:type="dxa"/>
          </w:tcPr>
          <w:p w14:paraId="4CD5C69A" w14:textId="77777777" w:rsidR="007C5657" w:rsidRDefault="007C5657">
            <w:pPr>
              <w:pStyle w:val="ConsPlusNormal"/>
            </w:pPr>
            <w:r>
              <w:t>Аспиратор хирургический</w:t>
            </w:r>
          </w:p>
        </w:tc>
        <w:tc>
          <w:tcPr>
            <w:tcW w:w="1701" w:type="dxa"/>
          </w:tcPr>
          <w:p w14:paraId="4030E0A8" w14:textId="77777777" w:rsidR="007C5657" w:rsidRDefault="007C5657">
            <w:pPr>
              <w:pStyle w:val="ConsPlusNormal"/>
              <w:jc w:val="center"/>
            </w:pPr>
            <w:r>
              <w:t>2</w:t>
            </w:r>
          </w:p>
        </w:tc>
      </w:tr>
      <w:tr w:rsidR="007C5657" w14:paraId="79940701" w14:textId="77777777">
        <w:tc>
          <w:tcPr>
            <w:tcW w:w="850" w:type="dxa"/>
          </w:tcPr>
          <w:p w14:paraId="364C6596" w14:textId="77777777" w:rsidR="007C5657" w:rsidRDefault="007C5657">
            <w:pPr>
              <w:pStyle w:val="ConsPlusNormal"/>
              <w:jc w:val="center"/>
            </w:pPr>
            <w:r>
              <w:t>17</w:t>
            </w:r>
          </w:p>
        </w:tc>
        <w:tc>
          <w:tcPr>
            <w:tcW w:w="6520" w:type="dxa"/>
          </w:tcPr>
          <w:p w14:paraId="2BE1EBB5" w14:textId="77777777" w:rsidR="007C5657" w:rsidRDefault="007C5657">
            <w:pPr>
              <w:pStyle w:val="ConsPlusNormal"/>
            </w:pPr>
            <w:r>
              <w:t>Аргоновый электрохирургический аппарат с инструментами</w:t>
            </w:r>
          </w:p>
        </w:tc>
        <w:tc>
          <w:tcPr>
            <w:tcW w:w="1701" w:type="dxa"/>
          </w:tcPr>
          <w:p w14:paraId="151C4BC8" w14:textId="77777777" w:rsidR="007C5657" w:rsidRDefault="007C5657">
            <w:pPr>
              <w:pStyle w:val="ConsPlusNormal"/>
              <w:jc w:val="center"/>
            </w:pPr>
            <w:r>
              <w:t>1</w:t>
            </w:r>
          </w:p>
        </w:tc>
      </w:tr>
      <w:tr w:rsidR="007C5657" w14:paraId="0937BC82" w14:textId="77777777">
        <w:tc>
          <w:tcPr>
            <w:tcW w:w="850" w:type="dxa"/>
          </w:tcPr>
          <w:p w14:paraId="3EDD98EA" w14:textId="77777777" w:rsidR="007C5657" w:rsidRDefault="007C5657">
            <w:pPr>
              <w:pStyle w:val="ConsPlusNormal"/>
              <w:jc w:val="center"/>
            </w:pPr>
            <w:r>
              <w:t>18</w:t>
            </w:r>
          </w:p>
        </w:tc>
        <w:tc>
          <w:tcPr>
            <w:tcW w:w="6520" w:type="dxa"/>
          </w:tcPr>
          <w:p w14:paraId="5640240B" w14:textId="77777777" w:rsidR="007C5657" w:rsidRDefault="007C5657">
            <w:pPr>
              <w:pStyle w:val="ConsPlusNormal"/>
            </w:pPr>
            <w:r>
              <w:t>Микроинструмент нейрохирургический</w:t>
            </w:r>
          </w:p>
        </w:tc>
        <w:tc>
          <w:tcPr>
            <w:tcW w:w="1701" w:type="dxa"/>
          </w:tcPr>
          <w:p w14:paraId="75B3AE6F" w14:textId="77777777" w:rsidR="007C5657" w:rsidRDefault="007C5657">
            <w:pPr>
              <w:pStyle w:val="ConsPlusNormal"/>
              <w:jc w:val="center"/>
            </w:pPr>
            <w:r>
              <w:t>2</w:t>
            </w:r>
          </w:p>
        </w:tc>
      </w:tr>
      <w:tr w:rsidR="007C5657" w14:paraId="6FBC121C" w14:textId="77777777">
        <w:tc>
          <w:tcPr>
            <w:tcW w:w="850" w:type="dxa"/>
          </w:tcPr>
          <w:p w14:paraId="3A477529" w14:textId="77777777" w:rsidR="007C5657" w:rsidRDefault="007C5657">
            <w:pPr>
              <w:pStyle w:val="ConsPlusNormal"/>
              <w:jc w:val="center"/>
            </w:pPr>
            <w:r>
              <w:t>19</w:t>
            </w:r>
          </w:p>
        </w:tc>
        <w:tc>
          <w:tcPr>
            <w:tcW w:w="6520" w:type="dxa"/>
          </w:tcPr>
          <w:p w14:paraId="626666A1" w14:textId="77777777" w:rsidR="007C5657" w:rsidRDefault="007C5657">
            <w:pPr>
              <w:pStyle w:val="ConsPlusNormal"/>
            </w:pPr>
            <w:r>
              <w:t>Набор операционный нейрохирургический</w:t>
            </w:r>
          </w:p>
        </w:tc>
        <w:tc>
          <w:tcPr>
            <w:tcW w:w="1701" w:type="dxa"/>
          </w:tcPr>
          <w:p w14:paraId="0D7C2C4C" w14:textId="77777777" w:rsidR="007C5657" w:rsidRDefault="007C5657">
            <w:pPr>
              <w:pStyle w:val="ConsPlusNormal"/>
              <w:jc w:val="center"/>
            </w:pPr>
            <w:r>
              <w:t>2</w:t>
            </w:r>
          </w:p>
        </w:tc>
      </w:tr>
      <w:tr w:rsidR="007C5657" w14:paraId="1A6937C1" w14:textId="77777777">
        <w:tc>
          <w:tcPr>
            <w:tcW w:w="850" w:type="dxa"/>
          </w:tcPr>
          <w:p w14:paraId="1D0FA659" w14:textId="77777777" w:rsidR="007C5657" w:rsidRDefault="007C5657">
            <w:pPr>
              <w:pStyle w:val="ConsPlusNormal"/>
              <w:jc w:val="center"/>
            </w:pPr>
            <w:r>
              <w:lastRenderedPageBreak/>
              <w:t>20</w:t>
            </w:r>
          </w:p>
        </w:tc>
        <w:tc>
          <w:tcPr>
            <w:tcW w:w="6520" w:type="dxa"/>
          </w:tcPr>
          <w:p w14:paraId="7C6D66A4" w14:textId="77777777" w:rsidR="007C5657" w:rsidRDefault="007C5657">
            <w:pPr>
              <w:pStyle w:val="ConsPlusNormal"/>
            </w:pPr>
            <w:r>
              <w:t>Набор операционный сосудистый</w:t>
            </w:r>
          </w:p>
        </w:tc>
        <w:tc>
          <w:tcPr>
            <w:tcW w:w="1701" w:type="dxa"/>
          </w:tcPr>
          <w:p w14:paraId="0C079845" w14:textId="77777777" w:rsidR="007C5657" w:rsidRDefault="007C5657">
            <w:pPr>
              <w:pStyle w:val="ConsPlusNormal"/>
              <w:jc w:val="center"/>
            </w:pPr>
            <w:r>
              <w:t>1</w:t>
            </w:r>
          </w:p>
        </w:tc>
      </w:tr>
      <w:tr w:rsidR="007C5657" w14:paraId="6E706A0A" w14:textId="77777777">
        <w:tc>
          <w:tcPr>
            <w:tcW w:w="850" w:type="dxa"/>
          </w:tcPr>
          <w:p w14:paraId="518CB2CA" w14:textId="77777777" w:rsidR="007C5657" w:rsidRDefault="007C5657">
            <w:pPr>
              <w:pStyle w:val="ConsPlusNormal"/>
              <w:jc w:val="center"/>
            </w:pPr>
            <w:r>
              <w:t>21</w:t>
            </w:r>
          </w:p>
        </w:tc>
        <w:tc>
          <w:tcPr>
            <w:tcW w:w="6520" w:type="dxa"/>
          </w:tcPr>
          <w:p w14:paraId="1DB3DAC2" w14:textId="77777777" w:rsidR="007C5657" w:rsidRDefault="007C5657">
            <w:pPr>
              <w:pStyle w:val="ConsPlusNormal"/>
            </w:pPr>
            <w:r>
              <w:t>Наркозно-дыхательный аппарат</w:t>
            </w:r>
          </w:p>
        </w:tc>
        <w:tc>
          <w:tcPr>
            <w:tcW w:w="1701" w:type="dxa"/>
          </w:tcPr>
          <w:p w14:paraId="17DC031F" w14:textId="77777777" w:rsidR="007C5657" w:rsidRDefault="007C5657">
            <w:pPr>
              <w:pStyle w:val="ConsPlusNormal"/>
              <w:jc w:val="center"/>
            </w:pPr>
            <w:r>
              <w:t>1</w:t>
            </w:r>
          </w:p>
        </w:tc>
      </w:tr>
      <w:tr w:rsidR="007C5657" w14:paraId="7A0176BC" w14:textId="77777777">
        <w:tc>
          <w:tcPr>
            <w:tcW w:w="850" w:type="dxa"/>
          </w:tcPr>
          <w:p w14:paraId="69A10129" w14:textId="77777777" w:rsidR="007C5657" w:rsidRDefault="007C5657">
            <w:pPr>
              <w:pStyle w:val="ConsPlusNormal"/>
              <w:jc w:val="center"/>
            </w:pPr>
            <w:r>
              <w:t>22</w:t>
            </w:r>
          </w:p>
        </w:tc>
        <w:tc>
          <w:tcPr>
            <w:tcW w:w="6520" w:type="dxa"/>
          </w:tcPr>
          <w:p w14:paraId="60B661BA" w14:textId="77777777" w:rsidR="007C5657" w:rsidRDefault="007C5657">
            <w:pPr>
              <w:pStyle w:val="ConsPlusNormal"/>
            </w:pPr>
            <w:r>
              <w:t>Многофункциональная кардиомониторная система</w:t>
            </w:r>
          </w:p>
        </w:tc>
        <w:tc>
          <w:tcPr>
            <w:tcW w:w="1701" w:type="dxa"/>
          </w:tcPr>
          <w:p w14:paraId="4FD0029F" w14:textId="77777777" w:rsidR="007C5657" w:rsidRDefault="007C5657">
            <w:pPr>
              <w:pStyle w:val="ConsPlusNormal"/>
              <w:jc w:val="center"/>
            </w:pPr>
            <w:r>
              <w:t>1</w:t>
            </w:r>
          </w:p>
        </w:tc>
      </w:tr>
      <w:tr w:rsidR="007C5657" w14:paraId="3752CA1D" w14:textId="77777777">
        <w:tc>
          <w:tcPr>
            <w:tcW w:w="850" w:type="dxa"/>
          </w:tcPr>
          <w:p w14:paraId="2534F67F" w14:textId="77777777" w:rsidR="007C5657" w:rsidRDefault="007C5657">
            <w:pPr>
              <w:pStyle w:val="ConsPlusNormal"/>
              <w:jc w:val="center"/>
            </w:pPr>
            <w:r>
              <w:t>23</w:t>
            </w:r>
          </w:p>
        </w:tc>
        <w:tc>
          <w:tcPr>
            <w:tcW w:w="6520" w:type="dxa"/>
          </w:tcPr>
          <w:p w14:paraId="7BE124B3" w14:textId="77777777" w:rsidR="007C5657" w:rsidRDefault="007C5657">
            <w:pPr>
              <w:pStyle w:val="ConsPlusNormal"/>
            </w:pPr>
            <w:r>
              <w:t>Инфузионный насос</w:t>
            </w:r>
          </w:p>
        </w:tc>
        <w:tc>
          <w:tcPr>
            <w:tcW w:w="1701" w:type="dxa"/>
          </w:tcPr>
          <w:p w14:paraId="0749DA92" w14:textId="77777777" w:rsidR="007C5657" w:rsidRDefault="007C5657">
            <w:pPr>
              <w:pStyle w:val="ConsPlusNormal"/>
              <w:jc w:val="center"/>
            </w:pPr>
            <w:r>
              <w:t>2</w:t>
            </w:r>
          </w:p>
        </w:tc>
      </w:tr>
      <w:tr w:rsidR="007C5657" w14:paraId="4972BE0C" w14:textId="77777777">
        <w:tc>
          <w:tcPr>
            <w:tcW w:w="850" w:type="dxa"/>
          </w:tcPr>
          <w:p w14:paraId="7E20816A" w14:textId="77777777" w:rsidR="007C5657" w:rsidRDefault="007C5657">
            <w:pPr>
              <w:pStyle w:val="ConsPlusNormal"/>
              <w:jc w:val="center"/>
            </w:pPr>
            <w:r>
              <w:t>24</w:t>
            </w:r>
          </w:p>
        </w:tc>
        <w:tc>
          <w:tcPr>
            <w:tcW w:w="6520" w:type="dxa"/>
          </w:tcPr>
          <w:p w14:paraId="4011B944" w14:textId="77777777" w:rsidR="007C5657" w:rsidRDefault="007C5657">
            <w:pPr>
              <w:pStyle w:val="ConsPlusNormal"/>
            </w:pPr>
            <w:r>
              <w:t>Шприцевой насос</w:t>
            </w:r>
          </w:p>
        </w:tc>
        <w:tc>
          <w:tcPr>
            <w:tcW w:w="1701" w:type="dxa"/>
          </w:tcPr>
          <w:p w14:paraId="02FD45FD" w14:textId="77777777" w:rsidR="007C5657" w:rsidRDefault="007C5657">
            <w:pPr>
              <w:pStyle w:val="ConsPlusNormal"/>
              <w:jc w:val="center"/>
            </w:pPr>
            <w:r>
              <w:t>2</w:t>
            </w:r>
          </w:p>
        </w:tc>
      </w:tr>
      <w:tr w:rsidR="007C5657" w14:paraId="28BF5314" w14:textId="77777777">
        <w:tc>
          <w:tcPr>
            <w:tcW w:w="850" w:type="dxa"/>
          </w:tcPr>
          <w:p w14:paraId="51F1A29C" w14:textId="77777777" w:rsidR="007C5657" w:rsidRDefault="007C5657">
            <w:pPr>
              <w:pStyle w:val="ConsPlusNormal"/>
              <w:jc w:val="center"/>
            </w:pPr>
            <w:r>
              <w:t>25</w:t>
            </w:r>
          </w:p>
        </w:tc>
        <w:tc>
          <w:tcPr>
            <w:tcW w:w="6520" w:type="dxa"/>
          </w:tcPr>
          <w:p w14:paraId="3DF819C2" w14:textId="77777777" w:rsidR="007C5657" w:rsidRDefault="007C5657">
            <w:pPr>
              <w:pStyle w:val="ConsPlusNormal"/>
            </w:pPr>
            <w:r>
              <w:t>Вакуумный аспиратор</w:t>
            </w:r>
          </w:p>
        </w:tc>
        <w:tc>
          <w:tcPr>
            <w:tcW w:w="1701" w:type="dxa"/>
          </w:tcPr>
          <w:p w14:paraId="7200EE35" w14:textId="77777777" w:rsidR="007C5657" w:rsidRDefault="007C5657">
            <w:pPr>
              <w:pStyle w:val="ConsPlusNormal"/>
              <w:jc w:val="center"/>
            </w:pPr>
            <w:r>
              <w:t>2</w:t>
            </w:r>
          </w:p>
        </w:tc>
      </w:tr>
      <w:tr w:rsidR="007C5657" w14:paraId="00BF5422" w14:textId="77777777">
        <w:tc>
          <w:tcPr>
            <w:tcW w:w="850" w:type="dxa"/>
          </w:tcPr>
          <w:p w14:paraId="4EE2E86D" w14:textId="77777777" w:rsidR="007C5657" w:rsidRDefault="007C5657">
            <w:pPr>
              <w:pStyle w:val="ConsPlusNormal"/>
              <w:jc w:val="center"/>
            </w:pPr>
            <w:r>
              <w:t>26</w:t>
            </w:r>
          </w:p>
        </w:tc>
        <w:tc>
          <w:tcPr>
            <w:tcW w:w="6520" w:type="dxa"/>
          </w:tcPr>
          <w:p w14:paraId="71FB8658" w14:textId="77777777" w:rsidR="007C5657" w:rsidRDefault="007C5657">
            <w:pPr>
              <w:pStyle w:val="ConsPlusNormal"/>
            </w:pPr>
            <w:r>
              <w:t>Дефибриллятор</w:t>
            </w:r>
          </w:p>
        </w:tc>
        <w:tc>
          <w:tcPr>
            <w:tcW w:w="1701" w:type="dxa"/>
          </w:tcPr>
          <w:p w14:paraId="595DDB9F" w14:textId="77777777" w:rsidR="007C5657" w:rsidRDefault="007C5657">
            <w:pPr>
              <w:pStyle w:val="ConsPlusNormal"/>
              <w:jc w:val="center"/>
            </w:pPr>
            <w:r>
              <w:t>1</w:t>
            </w:r>
          </w:p>
        </w:tc>
      </w:tr>
    </w:tbl>
    <w:p w14:paraId="470B4902" w14:textId="77777777" w:rsidR="007C5657" w:rsidRDefault="007C5657">
      <w:pPr>
        <w:pStyle w:val="ConsPlusNormal"/>
        <w:ind w:firstLine="540"/>
        <w:jc w:val="both"/>
      </w:pPr>
    </w:p>
    <w:p w14:paraId="16FCB576" w14:textId="77777777" w:rsidR="007C5657" w:rsidRDefault="007C5657">
      <w:pPr>
        <w:pStyle w:val="ConsPlusNormal"/>
        <w:ind w:firstLine="540"/>
        <w:jc w:val="both"/>
      </w:pPr>
    </w:p>
    <w:p w14:paraId="77CA25BD" w14:textId="77777777" w:rsidR="007C5657" w:rsidRDefault="007C5657">
      <w:pPr>
        <w:pStyle w:val="ConsPlusNormal"/>
        <w:pBdr>
          <w:bottom w:val="single" w:sz="6" w:space="0" w:color="auto"/>
        </w:pBdr>
        <w:spacing w:before="100" w:after="100"/>
        <w:jc w:val="both"/>
        <w:rPr>
          <w:sz w:val="2"/>
          <w:szCs w:val="2"/>
        </w:rPr>
      </w:pPr>
    </w:p>
    <w:p w14:paraId="51B226D4" w14:textId="77777777" w:rsidR="004C2B0B" w:rsidRDefault="004C2B0B"/>
    <w:sectPr w:rsidR="004C2B0B" w:rsidSect="008621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57"/>
    <w:rsid w:val="002E631F"/>
    <w:rsid w:val="004C2B0B"/>
    <w:rsid w:val="007C5657"/>
    <w:rsid w:val="00A44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78B2"/>
  <w15:chartTrackingRefBased/>
  <w15:docId w15:val="{CC0E75AF-62DF-41C7-B8BB-66AEAE08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565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C56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C565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C56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C565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C565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C565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C565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28911&amp;dst=100006" TargetMode="External"/><Relationship Id="rId18" Type="http://schemas.openxmlformats.org/officeDocument/2006/relationships/hyperlink" Target="https://login.consultant.ru/link/?req=doc&amp;base=LAW&amp;n=127340" TargetMode="External"/><Relationship Id="rId26" Type="http://schemas.openxmlformats.org/officeDocument/2006/relationships/hyperlink" Target="https://login.consultant.ru/link/?req=doc&amp;base=LAW&amp;n=321193&amp;dst=100014" TargetMode="External"/><Relationship Id="rId39" Type="http://schemas.openxmlformats.org/officeDocument/2006/relationships/hyperlink" Target="https://login.consultant.ru/link/?req=doc&amp;base=LAW&amp;n=321193&amp;dst=100024" TargetMode="External"/><Relationship Id="rId21" Type="http://schemas.openxmlformats.org/officeDocument/2006/relationships/hyperlink" Target="https://login.consultant.ru/link/?req=doc&amp;base=LAW&amp;n=125948&amp;dst=100010" TargetMode="External"/><Relationship Id="rId34" Type="http://schemas.openxmlformats.org/officeDocument/2006/relationships/hyperlink" Target="https://login.consultant.ru/link/?req=doc&amp;base=LAW&amp;n=321193&amp;dst=100021" TargetMode="External"/><Relationship Id="rId42" Type="http://schemas.openxmlformats.org/officeDocument/2006/relationships/hyperlink" Target="https://login.consultant.ru/link/?req=doc&amp;base=LAW&amp;n=321193&amp;dst=100027" TargetMode="External"/><Relationship Id="rId47" Type="http://schemas.openxmlformats.org/officeDocument/2006/relationships/hyperlink" Target="https://login.consultant.ru/link/?req=doc&amp;base=LAW&amp;n=328911&amp;dst=100025" TargetMode="External"/><Relationship Id="rId50" Type="http://schemas.openxmlformats.org/officeDocument/2006/relationships/hyperlink" Target="https://login.consultant.ru/link/?req=doc&amp;base=LAW&amp;n=328911&amp;dst=100034" TargetMode="External"/><Relationship Id="rId55" Type="http://schemas.openxmlformats.org/officeDocument/2006/relationships/hyperlink" Target="https://login.consultant.ru/link/?req=doc&amp;base=LAW&amp;n=328911&amp;dst=100049" TargetMode="External"/><Relationship Id="rId63" Type="http://schemas.openxmlformats.org/officeDocument/2006/relationships/hyperlink" Target="https://login.consultant.ru/link/?req=doc&amp;base=LAW&amp;n=328911&amp;dst=100073" TargetMode="External"/><Relationship Id="rId68" Type="http://schemas.openxmlformats.org/officeDocument/2006/relationships/hyperlink" Target="https://login.consultant.ru/link/?req=doc&amp;base=LAW&amp;n=321193&amp;dst=100053" TargetMode="External"/><Relationship Id="rId76" Type="http://schemas.openxmlformats.org/officeDocument/2006/relationships/hyperlink" Target="https://login.consultant.ru/link/?req=doc&amp;base=LAW&amp;n=321193&amp;dst=100061" TargetMode="External"/><Relationship Id="rId7" Type="http://schemas.openxmlformats.org/officeDocument/2006/relationships/hyperlink" Target="https://login.consultant.ru/link/?req=doc&amp;base=LAW&amp;n=491243&amp;dst=101711" TargetMode="External"/><Relationship Id="rId71" Type="http://schemas.openxmlformats.org/officeDocument/2006/relationships/hyperlink" Target="https://login.consultant.ru/link/?req=doc&amp;base=LAW&amp;n=321193&amp;dst=100056" TargetMode="External"/><Relationship Id="rId2" Type="http://schemas.openxmlformats.org/officeDocument/2006/relationships/settings" Target="settings.xml"/><Relationship Id="rId16" Type="http://schemas.openxmlformats.org/officeDocument/2006/relationships/hyperlink" Target="https://login.consultant.ru/link/?req=doc&amp;base=LAW&amp;n=141711&amp;dst=100005" TargetMode="External"/><Relationship Id="rId29" Type="http://schemas.openxmlformats.org/officeDocument/2006/relationships/hyperlink" Target="https://login.consultant.ru/link/?req=doc&amp;base=LAW&amp;n=321193&amp;dst=100015" TargetMode="External"/><Relationship Id="rId11" Type="http://schemas.openxmlformats.org/officeDocument/2006/relationships/hyperlink" Target="https://login.consultant.ru/link/?req=doc&amp;base=LAW&amp;n=114507" TargetMode="External"/><Relationship Id="rId24" Type="http://schemas.openxmlformats.org/officeDocument/2006/relationships/hyperlink" Target="https://login.consultant.ru/link/?req=doc&amp;base=LAW&amp;n=321193&amp;dst=100013" TargetMode="External"/><Relationship Id="rId32" Type="http://schemas.openxmlformats.org/officeDocument/2006/relationships/hyperlink" Target="https://login.consultant.ru/link/?req=doc&amp;base=LAW&amp;n=321193&amp;dst=100019" TargetMode="External"/><Relationship Id="rId37" Type="http://schemas.openxmlformats.org/officeDocument/2006/relationships/hyperlink" Target="https://login.consultant.ru/link/?req=doc&amp;base=LAW&amp;n=467927" TargetMode="External"/><Relationship Id="rId40" Type="http://schemas.openxmlformats.org/officeDocument/2006/relationships/hyperlink" Target="https://login.consultant.ru/link/?req=doc&amp;base=LAW&amp;n=328911&amp;dst=100010" TargetMode="External"/><Relationship Id="rId45" Type="http://schemas.openxmlformats.org/officeDocument/2006/relationships/hyperlink" Target="https://login.consultant.ru/link/?req=doc&amp;base=LAW&amp;n=491243&amp;dst=101712" TargetMode="External"/><Relationship Id="rId53" Type="http://schemas.openxmlformats.org/officeDocument/2006/relationships/hyperlink" Target="https://login.consultant.ru/link/?req=doc&amp;base=LAW&amp;n=328911&amp;dst=100043" TargetMode="External"/><Relationship Id="rId58" Type="http://schemas.openxmlformats.org/officeDocument/2006/relationships/hyperlink" Target="https://login.consultant.ru/link/?req=doc&amp;base=LAW&amp;n=328911&amp;dst=100058" TargetMode="External"/><Relationship Id="rId66" Type="http://schemas.openxmlformats.org/officeDocument/2006/relationships/hyperlink" Target="https://login.consultant.ru/link/?req=doc&amp;base=LAW&amp;n=200185&amp;dst=100015" TargetMode="External"/><Relationship Id="rId74" Type="http://schemas.openxmlformats.org/officeDocument/2006/relationships/hyperlink" Target="https://login.consultant.ru/link/?req=doc&amp;base=LAW&amp;n=321193&amp;dst=100059" TargetMode="External"/><Relationship Id="rId5" Type="http://schemas.openxmlformats.org/officeDocument/2006/relationships/hyperlink" Target="https://login.consultant.ru/link/?req=doc&amp;base=LAW&amp;n=321193&amp;dst=100006" TargetMode="External"/><Relationship Id="rId15" Type="http://schemas.openxmlformats.org/officeDocument/2006/relationships/hyperlink" Target="https://login.consultant.ru/link/?req=doc&amp;base=EXPZ&amp;n=731991" TargetMode="External"/><Relationship Id="rId23" Type="http://schemas.openxmlformats.org/officeDocument/2006/relationships/hyperlink" Target="https://login.consultant.ru/link/?req=doc&amp;base=LAW&amp;n=321193&amp;dst=100011" TargetMode="External"/><Relationship Id="rId28" Type="http://schemas.openxmlformats.org/officeDocument/2006/relationships/hyperlink" Target="https://login.consultant.ru/link/?req=doc&amp;base=LAW&amp;n=179596&amp;dst=100013" TargetMode="External"/><Relationship Id="rId36" Type="http://schemas.openxmlformats.org/officeDocument/2006/relationships/hyperlink" Target="https://login.consultant.ru/link/?req=doc&amp;base=LAW&amp;n=321193&amp;dst=100022" TargetMode="External"/><Relationship Id="rId49" Type="http://schemas.openxmlformats.org/officeDocument/2006/relationships/hyperlink" Target="https://login.consultant.ru/link/?req=doc&amp;base=LAW&amp;n=328911&amp;dst=100031" TargetMode="External"/><Relationship Id="rId57" Type="http://schemas.openxmlformats.org/officeDocument/2006/relationships/hyperlink" Target="https://login.consultant.ru/link/?req=doc&amp;base=LAW&amp;n=328911&amp;dst=100055" TargetMode="External"/><Relationship Id="rId61" Type="http://schemas.openxmlformats.org/officeDocument/2006/relationships/hyperlink" Target="https://login.consultant.ru/link/?req=doc&amp;base=LAW&amp;n=328911&amp;dst=100067" TargetMode="External"/><Relationship Id="rId10" Type="http://schemas.openxmlformats.org/officeDocument/2006/relationships/hyperlink" Target="https://login.consultant.ru/link/?req=doc&amp;base=LAW&amp;n=97829" TargetMode="External"/><Relationship Id="rId19" Type="http://schemas.openxmlformats.org/officeDocument/2006/relationships/hyperlink" Target="https://login.consultant.ru/link/?req=doc&amp;base=LAW&amp;n=100606&amp;dst=100035" TargetMode="External"/><Relationship Id="rId31" Type="http://schemas.openxmlformats.org/officeDocument/2006/relationships/hyperlink" Target="https://login.consultant.ru/link/?req=doc&amp;base=LAW&amp;n=321193&amp;dst=100017" TargetMode="External"/><Relationship Id="rId44" Type="http://schemas.openxmlformats.org/officeDocument/2006/relationships/hyperlink" Target="https://login.consultant.ru/link/?req=doc&amp;base=LAW&amp;n=328911&amp;dst=100016" TargetMode="External"/><Relationship Id="rId52" Type="http://schemas.openxmlformats.org/officeDocument/2006/relationships/hyperlink" Target="https://login.consultant.ru/link/?req=doc&amp;base=LAW&amp;n=328911&amp;dst=100040" TargetMode="External"/><Relationship Id="rId60" Type="http://schemas.openxmlformats.org/officeDocument/2006/relationships/hyperlink" Target="https://login.consultant.ru/link/?req=doc&amp;base=LAW&amp;n=328911&amp;dst=100064" TargetMode="External"/><Relationship Id="rId65" Type="http://schemas.openxmlformats.org/officeDocument/2006/relationships/hyperlink" Target="https://login.consultant.ru/link/?req=doc&amp;base=LAW&amp;n=328911&amp;dst=100078" TargetMode="External"/><Relationship Id="rId73" Type="http://schemas.openxmlformats.org/officeDocument/2006/relationships/hyperlink" Target="https://login.consultant.ru/link/?req=doc&amp;base=LAW&amp;n=321193&amp;dst=100058" TargetMode="External"/><Relationship Id="rId78"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14547" TargetMode="External"/><Relationship Id="rId14" Type="http://schemas.openxmlformats.org/officeDocument/2006/relationships/hyperlink" Target="https://login.consultant.ru/link/?req=doc&amp;base=LAW&amp;n=491243&amp;dst=101711" TargetMode="External"/><Relationship Id="rId22" Type="http://schemas.openxmlformats.org/officeDocument/2006/relationships/hyperlink" Target="https://login.consultant.ru/link/?req=doc&amp;base=LAW&amp;n=115835&amp;dst=100010" TargetMode="External"/><Relationship Id="rId27" Type="http://schemas.openxmlformats.org/officeDocument/2006/relationships/hyperlink" Target="https://login.consultant.ru/link/?req=doc&amp;base=LAW&amp;n=128754&amp;dst=100009" TargetMode="External"/><Relationship Id="rId30" Type="http://schemas.openxmlformats.org/officeDocument/2006/relationships/hyperlink" Target="https://login.consultant.ru/link/?req=doc&amp;base=LAW&amp;n=321193&amp;dst=100017" TargetMode="External"/><Relationship Id="rId35" Type="http://schemas.openxmlformats.org/officeDocument/2006/relationships/hyperlink" Target="https://login.consultant.ru/link/?req=doc&amp;base=LAW&amp;n=321193&amp;dst=100022" TargetMode="External"/><Relationship Id="rId43" Type="http://schemas.openxmlformats.org/officeDocument/2006/relationships/hyperlink" Target="https://login.consultant.ru/link/?req=doc&amp;base=LAW&amp;n=328911&amp;dst=100011" TargetMode="External"/><Relationship Id="rId48" Type="http://schemas.openxmlformats.org/officeDocument/2006/relationships/hyperlink" Target="https://login.consultant.ru/link/?req=doc&amp;base=LAW&amp;n=328911&amp;dst=100028" TargetMode="External"/><Relationship Id="rId56" Type="http://schemas.openxmlformats.org/officeDocument/2006/relationships/hyperlink" Target="https://login.consultant.ru/link/?req=doc&amp;base=LAW&amp;n=328911&amp;dst=100052" TargetMode="External"/><Relationship Id="rId64" Type="http://schemas.openxmlformats.org/officeDocument/2006/relationships/hyperlink" Target="https://login.consultant.ru/link/?req=doc&amp;base=LAW&amp;n=321193&amp;dst=100052" TargetMode="External"/><Relationship Id="rId69" Type="http://schemas.openxmlformats.org/officeDocument/2006/relationships/hyperlink" Target="https://login.consultant.ru/link/?req=doc&amp;base=LAW&amp;n=321193&amp;dst=100054" TargetMode="External"/><Relationship Id="rId77" Type="http://schemas.openxmlformats.org/officeDocument/2006/relationships/fontTable" Target="fontTable.xml"/><Relationship Id="rId8" Type="http://schemas.openxmlformats.org/officeDocument/2006/relationships/hyperlink" Target="https://login.consultant.ru/link/?req=doc&amp;base=LAW&amp;n=481289&amp;dst=354" TargetMode="External"/><Relationship Id="rId51" Type="http://schemas.openxmlformats.org/officeDocument/2006/relationships/hyperlink" Target="https://login.consultant.ru/link/?req=doc&amp;base=LAW&amp;n=328911&amp;dst=100037" TargetMode="External"/><Relationship Id="rId72" Type="http://schemas.openxmlformats.org/officeDocument/2006/relationships/hyperlink" Target="https://login.consultant.ru/link/?req=doc&amp;base=LAW&amp;n=128754&amp;dst=10000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21193&amp;dst=100006" TargetMode="External"/><Relationship Id="rId17" Type="http://schemas.openxmlformats.org/officeDocument/2006/relationships/hyperlink" Target="https://login.consultant.ru/link/?req=doc&amp;base=LAW&amp;n=321193&amp;dst=100010" TargetMode="External"/><Relationship Id="rId25" Type="http://schemas.openxmlformats.org/officeDocument/2006/relationships/hyperlink" Target="https://login.consultant.ru/link/?req=doc&amp;base=LAW&amp;n=128754&amp;dst=100009" TargetMode="External"/><Relationship Id="rId33" Type="http://schemas.openxmlformats.org/officeDocument/2006/relationships/hyperlink" Target="https://login.consultant.ru/link/?req=doc&amp;base=LAW&amp;n=321193&amp;dst=100020" TargetMode="External"/><Relationship Id="rId38" Type="http://schemas.openxmlformats.org/officeDocument/2006/relationships/hyperlink" Target="https://login.consultant.ru/link/?req=doc&amp;base=LAW&amp;n=321193&amp;dst=100023" TargetMode="External"/><Relationship Id="rId46" Type="http://schemas.openxmlformats.org/officeDocument/2006/relationships/hyperlink" Target="https://login.consultant.ru/link/?req=doc&amp;base=LAW&amp;n=328911&amp;dst=100020" TargetMode="External"/><Relationship Id="rId59" Type="http://schemas.openxmlformats.org/officeDocument/2006/relationships/hyperlink" Target="https://login.consultant.ru/link/?req=doc&amp;base=LAW&amp;n=328911&amp;dst=100061" TargetMode="External"/><Relationship Id="rId67" Type="http://schemas.openxmlformats.org/officeDocument/2006/relationships/hyperlink" Target="https://login.consultant.ru/link/?req=doc&amp;base=LAW&amp;n=491243&amp;dst=101718" TargetMode="External"/><Relationship Id="rId20" Type="http://schemas.openxmlformats.org/officeDocument/2006/relationships/hyperlink" Target="https://login.consultant.ru/link/?req=doc&amp;base=LAW&amp;n=425761&amp;dst=100012" TargetMode="External"/><Relationship Id="rId41" Type="http://schemas.openxmlformats.org/officeDocument/2006/relationships/hyperlink" Target="https://login.consultant.ru/link/?req=doc&amp;base=LAW&amp;n=491243&amp;dst=101712" TargetMode="External"/><Relationship Id="rId54" Type="http://schemas.openxmlformats.org/officeDocument/2006/relationships/hyperlink" Target="https://login.consultant.ru/link/?req=doc&amp;base=LAW&amp;n=328911&amp;dst=100046" TargetMode="External"/><Relationship Id="rId62" Type="http://schemas.openxmlformats.org/officeDocument/2006/relationships/hyperlink" Target="https://login.consultant.ru/link/?req=doc&amp;base=LAW&amp;n=328911&amp;dst=100070" TargetMode="External"/><Relationship Id="rId70" Type="http://schemas.openxmlformats.org/officeDocument/2006/relationships/hyperlink" Target="https://login.consultant.ru/link/?req=doc&amp;base=LAW&amp;n=321193&amp;dst=100055" TargetMode="External"/><Relationship Id="rId75" Type="http://schemas.openxmlformats.org/officeDocument/2006/relationships/hyperlink" Target="https://login.consultant.ru/link/?req=doc&amp;base=LAW&amp;n=321193&amp;dst=100060" TargetMode="External"/><Relationship Id="rId1" Type="http://schemas.openxmlformats.org/officeDocument/2006/relationships/styles" Target="styles.xml"/><Relationship Id="rId6" Type="http://schemas.openxmlformats.org/officeDocument/2006/relationships/hyperlink" Target="https://login.consultant.ru/link/?req=doc&amp;base=LAW&amp;n=328911&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9975</Words>
  <Characters>56859</Characters>
  <Application>Microsoft Office Word</Application>
  <DocSecurity>0</DocSecurity>
  <Lines>473</Lines>
  <Paragraphs>133</Paragraphs>
  <ScaleCrop>false</ScaleCrop>
  <Company/>
  <LinksUpToDate>false</LinksUpToDate>
  <CharactersWithSpaces>66701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Ольга Александровна</dc:creator>
  <cp:keywords/>
  <dc:description/>
  <cp:lastModifiedBy>Кудряшова Ольга Александровна</cp:lastModifiedBy>
  <cp:revision>2</cp:revision>
  <dcterms:created xsi:type="dcterms:W3CDTF">2025-03-14T12:46:00Z</dcterms:created>
  <dcterms:modified xsi:type="dcterms:W3CDTF">2025-03-14T12:48:00Z</dcterms:modified>
</cp:coreProperties>
</file>